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47" w:rsidRPr="00345047" w:rsidRDefault="00345047" w:rsidP="00345047">
      <w:pPr>
        <w:spacing w:after="0" w:line="240" w:lineRule="auto"/>
        <w:ind w:left="-709" w:right="141" w:firstLine="567"/>
        <w:jc w:val="center"/>
        <w:outlineLvl w:val="0"/>
        <w:rPr>
          <w:rFonts w:ascii="Times New Roman" w:hAnsi="Times New Roman" w:cs="Times New Roman"/>
          <w:b/>
        </w:rPr>
      </w:pPr>
      <w:r w:rsidRPr="00345047">
        <w:rPr>
          <w:rFonts w:ascii="Times New Roman" w:hAnsi="Times New Roman" w:cs="Times New Roman"/>
          <w:b/>
        </w:rPr>
        <w:t>МУНИЦИПАЛЬНОЕ УЧРЕЖДЕНИЕ</w:t>
      </w:r>
    </w:p>
    <w:p w:rsidR="00345047" w:rsidRPr="00345047" w:rsidRDefault="00345047" w:rsidP="00345047">
      <w:pPr>
        <w:tabs>
          <w:tab w:val="left" w:pos="10206"/>
        </w:tabs>
        <w:spacing w:after="0" w:line="240" w:lineRule="auto"/>
        <w:ind w:left="-709" w:right="141" w:firstLine="567"/>
        <w:jc w:val="center"/>
        <w:outlineLvl w:val="0"/>
        <w:rPr>
          <w:rFonts w:ascii="Times New Roman" w:hAnsi="Times New Roman" w:cs="Times New Roman"/>
          <w:b/>
        </w:rPr>
      </w:pPr>
      <w:r w:rsidRPr="00345047">
        <w:rPr>
          <w:rFonts w:ascii="Times New Roman" w:hAnsi="Times New Roman" w:cs="Times New Roman"/>
          <w:b/>
        </w:rPr>
        <w:t>«Красноармейский краеведческий музей им. В.К.Егорова»</w:t>
      </w:r>
    </w:p>
    <w:tbl>
      <w:tblPr>
        <w:tblW w:w="0" w:type="auto"/>
        <w:tblInd w:w="-601" w:type="dxa"/>
        <w:tblBorders>
          <w:top w:val="thickThinMediumGap" w:sz="24" w:space="0" w:color="auto"/>
        </w:tblBorders>
        <w:tblLook w:val="04A0"/>
      </w:tblPr>
      <w:tblGrid>
        <w:gridCol w:w="10173"/>
      </w:tblGrid>
      <w:tr w:rsidR="00345047" w:rsidRPr="00345047" w:rsidTr="00746E23">
        <w:trPr>
          <w:trHeight w:val="100"/>
        </w:trPr>
        <w:tc>
          <w:tcPr>
            <w:tcW w:w="10173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345047" w:rsidRPr="00345047" w:rsidRDefault="00345047" w:rsidP="00345047">
            <w:pPr>
              <w:spacing w:after="0" w:line="240" w:lineRule="auto"/>
              <w:ind w:left="-709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345047">
              <w:rPr>
                <w:rFonts w:ascii="Times New Roman" w:hAnsi="Times New Roman" w:cs="Times New Roman"/>
                <w:b/>
              </w:rPr>
              <w:t>Российская Федерация, Челябинская область, 456660, с. Миасское, ул. Солнечная, 34.</w:t>
            </w:r>
          </w:p>
          <w:p w:rsidR="00345047" w:rsidRPr="00345047" w:rsidRDefault="00345047" w:rsidP="00345047">
            <w:pPr>
              <w:spacing w:after="0" w:line="240" w:lineRule="auto"/>
              <w:ind w:left="-709" w:right="141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345047">
              <w:rPr>
                <w:rFonts w:ascii="Times New Roman" w:hAnsi="Times New Roman" w:cs="Times New Roman"/>
                <w:b/>
              </w:rPr>
              <w:t xml:space="preserve">Теле/факс 8(351-50) 2-11-39.  </w:t>
            </w:r>
            <w:r w:rsidRPr="0034504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45047">
              <w:rPr>
                <w:rFonts w:ascii="Times New Roman" w:hAnsi="Times New Roman" w:cs="Times New Roman"/>
                <w:b/>
              </w:rPr>
              <w:t>-</w:t>
            </w:r>
            <w:r w:rsidRPr="00345047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45047">
              <w:rPr>
                <w:rFonts w:ascii="Times New Roman" w:hAnsi="Times New Roman" w:cs="Times New Roman"/>
                <w:b/>
              </w:rPr>
              <w:t xml:space="preserve">:  </w:t>
            </w:r>
            <w:r w:rsidRPr="00345047">
              <w:rPr>
                <w:rFonts w:ascii="Times New Roman" w:hAnsi="Times New Roman" w:cs="Times New Roman"/>
                <w:b/>
                <w:lang w:val="en-US"/>
              </w:rPr>
              <w:t>muzei.egorova@yandex.ru</w:t>
            </w:r>
          </w:p>
        </w:tc>
      </w:tr>
    </w:tbl>
    <w:p w:rsidR="00345047" w:rsidRDefault="00345047" w:rsidP="00345047">
      <w:pPr>
        <w:pStyle w:val="a3"/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47" w:rsidRDefault="00345047" w:rsidP="00345047">
      <w:pPr>
        <w:pStyle w:val="a3"/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47" w:rsidRDefault="00345047" w:rsidP="00345047">
      <w:pPr>
        <w:pStyle w:val="a3"/>
        <w:spacing w:after="0"/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ноября 2016 г.</w:t>
      </w:r>
    </w:p>
    <w:p w:rsidR="00345047" w:rsidRDefault="00345047" w:rsidP="00345047">
      <w:pPr>
        <w:pStyle w:val="a3"/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02" w:rsidRPr="0025277E" w:rsidRDefault="00631802" w:rsidP="00345047">
      <w:pPr>
        <w:pStyle w:val="a3"/>
        <w:spacing w:after="0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7E">
        <w:rPr>
          <w:rFonts w:ascii="Times New Roman" w:hAnsi="Times New Roman" w:cs="Times New Roman"/>
          <w:b/>
          <w:sz w:val="28"/>
          <w:szCs w:val="28"/>
        </w:rPr>
        <w:t>Викторина «Наш край»</w:t>
      </w:r>
    </w:p>
    <w:p w:rsidR="0025277E" w:rsidRPr="009F3CB4" w:rsidRDefault="0094771A" w:rsidP="0025277E">
      <w:pPr>
        <w:pStyle w:val="a3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(Положение о конкурсе исследовательских работ «Наш край»)</w:t>
      </w:r>
    </w:p>
    <w:p w:rsidR="00631802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географические названия, в нашей области, состоящие из двух, трех букв.</w:t>
      </w:r>
    </w:p>
    <w:p w:rsidR="00631802" w:rsidRDefault="00631802" w:rsidP="0025277E">
      <w:pPr>
        <w:pStyle w:val="a3"/>
        <w:numPr>
          <w:ilvl w:val="0"/>
          <w:numId w:val="1"/>
        </w:numPr>
        <w:ind w:left="-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25277E">
        <w:rPr>
          <w:rFonts w:ascii="Times New Roman" w:hAnsi="Times New Roman" w:cs="Times New Roman"/>
          <w:sz w:val="28"/>
          <w:szCs w:val="28"/>
        </w:rPr>
        <w:t>населенные пункты, названия которых</w:t>
      </w:r>
      <w:r>
        <w:rPr>
          <w:rFonts w:ascii="Times New Roman" w:hAnsi="Times New Roman" w:cs="Times New Roman"/>
          <w:sz w:val="28"/>
          <w:szCs w:val="28"/>
        </w:rPr>
        <w:t xml:space="preserve"> растительного происхождения.</w:t>
      </w:r>
    </w:p>
    <w:p w:rsidR="00631802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название населенного пункта в нашем районе в переводе с башк</w:t>
      </w:r>
      <w:r w:rsidR="00C421A4">
        <w:rPr>
          <w:rFonts w:ascii="Times New Roman" w:hAnsi="Times New Roman" w:cs="Times New Roman"/>
          <w:sz w:val="28"/>
          <w:szCs w:val="28"/>
        </w:rPr>
        <w:t>ирского означает «лесное озеро»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802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названия деревень по фамилии первопереселенцев.</w:t>
      </w:r>
    </w:p>
    <w:p w:rsidR="00631802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2137">
        <w:rPr>
          <w:rFonts w:ascii="Times New Roman" w:eastAsia="Calibri" w:hAnsi="Times New Roman" w:cs="Times New Roman"/>
          <w:sz w:val="28"/>
          <w:szCs w:val="28"/>
        </w:rPr>
        <w:t>тарейшее русское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области, основанное в 1682 году</w:t>
      </w:r>
      <w:r w:rsidRPr="008B2137">
        <w:rPr>
          <w:rFonts w:ascii="Times New Roman" w:eastAsia="Calibri" w:hAnsi="Times New Roman" w:cs="Times New Roman"/>
          <w:sz w:val="28"/>
          <w:szCs w:val="28"/>
        </w:rPr>
        <w:t xml:space="preserve"> как слобода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802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137">
        <w:rPr>
          <w:rFonts w:ascii="Times New Roman" w:eastAsia="Calibri" w:hAnsi="Times New Roman" w:cs="Times New Roman"/>
          <w:sz w:val="28"/>
          <w:szCs w:val="28"/>
        </w:rPr>
        <w:t>Название села происходит от арабского мужского имени в значении «безопасный», «благополучный»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47" w:rsidRPr="00345047" w:rsidRDefault="00345047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047">
        <w:rPr>
          <w:rFonts w:ascii="Times New Roman" w:hAnsi="Times New Roman" w:cs="Times New Roman"/>
          <w:sz w:val="28"/>
          <w:szCs w:val="28"/>
        </w:rPr>
        <w:t>Название поселка</w:t>
      </w:r>
      <w:r w:rsidR="00631802" w:rsidRPr="00345047">
        <w:rPr>
          <w:rFonts w:ascii="Times New Roman" w:hAnsi="Times New Roman" w:cs="Times New Roman"/>
          <w:sz w:val="28"/>
          <w:szCs w:val="28"/>
        </w:rPr>
        <w:t>,</w:t>
      </w:r>
      <w:r w:rsidR="00631802" w:rsidRPr="00345047">
        <w:rPr>
          <w:rFonts w:ascii="Times New Roman" w:eastAsia="Calibri" w:hAnsi="Times New Roman" w:cs="Times New Roman"/>
          <w:sz w:val="28"/>
          <w:szCs w:val="28"/>
        </w:rPr>
        <w:t xml:space="preserve"> основан</w:t>
      </w:r>
      <w:r w:rsidR="00631802" w:rsidRPr="00345047">
        <w:rPr>
          <w:rFonts w:ascii="Times New Roman" w:hAnsi="Times New Roman" w:cs="Times New Roman"/>
          <w:sz w:val="28"/>
          <w:szCs w:val="28"/>
        </w:rPr>
        <w:t>н</w:t>
      </w:r>
      <w:r w:rsidRPr="00345047">
        <w:rPr>
          <w:rFonts w:ascii="Times New Roman" w:hAnsi="Times New Roman" w:cs="Times New Roman"/>
          <w:sz w:val="28"/>
          <w:szCs w:val="28"/>
        </w:rPr>
        <w:t>ого</w:t>
      </w:r>
      <w:r w:rsidR="00631802" w:rsidRPr="00345047">
        <w:rPr>
          <w:rFonts w:ascii="Times New Roman" w:eastAsia="Calibri" w:hAnsi="Times New Roman" w:cs="Times New Roman"/>
          <w:sz w:val="28"/>
          <w:szCs w:val="28"/>
        </w:rPr>
        <w:t xml:space="preserve"> в 1928 г. </w:t>
      </w:r>
      <w:r w:rsidRPr="00345047">
        <w:rPr>
          <w:rFonts w:ascii="Times New Roman" w:eastAsia="Calibri" w:hAnsi="Times New Roman" w:cs="Times New Roman"/>
          <w:sz w:val="28"/>
          <w:szCs w:val="28"/>
        </w:rPr>
        <w:t xml:space="preserve">эстонскими семьями </w:t>
      </w:r>
    </w:p>
    <w:p w:rsidR="00631802" w:rsidRPr="00345047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5047">
        <w:rPr>
          <w:rFonts w:ascii="Times New Roman" w:hAnsi="Times New Roman" w:cs="Times New Roman"/>
          <w:sz w:val="28"/>
          <w:szCs w:val="28"/>
        </w:rPr>
        <w:t>Как называется популярный, массовый праздник, означающий в переводе с тюркского «</w:t>
      </w:r>
      <w:r w:rsidR="00C421A4" w:rsidRPr="00345047">
        <w:rPr>
          <w:rFonts w:ascii="Times New Roman" w:hAnsi="Times New Roman" w:cs="Times New Roman"/>
          <w:sz w:val="28"/>
          <w:szCs w:val="28"/>
        </w:rPr>
        <w:t>торжество плуга»</w:t>
      </w:r>
      <w:r w:rsidRPr="00345047">
        <w:rPr>
          <w:rFonts w:ascii="Times New Roman" w:hAnsi="Times New Roman" w:cs="Times New Roman"/>
          <w:sz w:val="28"/>
          <w:szCs w:val="28"/>
        </w:rPr>
        <w:t>.</w:t>
      </w:r>
    </w:p>
    <w:p w:rsidR="00631802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два села в нашем районе, жители кот</w:t>
      </w:r>
      <w:r w:rsidR="00C421A4">
        <w:rPr>
          <w:rFonts w:ascii="Times New Roman" w:hAnsi="Times New Roman" w:cs="Times New Roman"/>
          <w:sz w:val="28"/>
          <w:szCs w:val="28"/>
        </w:rPr>
        <w:t>орых башкиры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802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Традиционное мордовское блюдо</w:t>
      </w:r>
      <w:r w:rsidR="00345047">
        <w:rPr>
          <w:rFonts w:ascii="Times New Roman" w:hAnsi="Times New Roman" w:cs="Times New Roman"/>
          <w:sz w:val="28"/>
          <w:szCs w:val="28"/>
        </w:rPr>
        <w:t>, популярное на Урале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802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2CB">
        <w:rPr>
          <w:rFonts w:ascii="Times New Roman" w:eastAsia="Calibri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>огие традиционные русские блюда</w:t>
      </w:r>
      <w:r w:rsidRPr="00A562CB">
        <w:rPr>
          <w:rFonts w:ascii="Times New Roman" w:eastAsia="Calibri" w:hAnsi="Times New Roman" w:cs="Times New Roman"/>
          <w:sz w:val="28"/>
          <w:szCs w:val="28"/>
        </w:rPr>
        <w:t xml:space="preserve"> связаны с праздниками</w:t>
      </w:r>
      <w:r>
        <w:rPr>
          <w:rFonts w:ascii="Times New Roman" w:hAnsi="Times New Roman" w:cs="Times New Roman"/>
          <w:sz w:val="28"/>
          <w:szCs w:val="28"/>
        </w:rPr>
        <w:t>. К какому празднику готовили</w:t>
      </w:r>
      <w:r w:rsidRPr="00A5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окрошку.</w:t>
      </w:r>
    </w:p>
    <w:p w:rsidR="00631802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самого известного метеоролога в нашем районе.</w:t>
      </w:r>
    </w:p>
    <w:p w:rsidR="00631802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таксидермист.</w:t>
      </w:r>
    </w:p>
    <w:p w:rsidR="00631802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самая популярная книга Владимира Константиновича Егорова.</w:t>
      </w:r>
    </w:p>
    <w:p w:rsidR="00631802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появилась первая школа в нашем районе и где.</w:t>
      </w:r>
    </w:p>
    <w:p w:rsidR="00631802" w:rsidRPr="007A7BEC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Style w:val="FontStyle27"/>
          <w:rFonts w:eastAsia="Calibri"/>
          <w:sz w:val="28"/>
          <w:szCs w:val="28"/>
        </w:rPr>
      </w:pPr>
      <w:r w:rsidRPr="007A7BEC">
        <w:rPr>
          <w:rFonts w:ascii="Times New Roman" w:hAnsi="Times New Roman" w:cs="Times New Roman"/>
          <w:sz w:val="28"/>
          <w:szCs w:val="28"/>
        </w:rPr>
        <w:t xml:space="preserve">Дайте обоснование символики </w:t>
      </w:r>
      <w:r w:rsidRPr="007A7BEC">
        <w:rPr>
          <w:rStyle w:val="FontStyle27"/>
          <w:rFonts w:eastAsia="Calibri"/>
          <w:sz w:val="28"/>
          <w:szCs w:val="28"/>
        </w:rPr>
        <w:t>герба Красноармейского района</w:t>
      </w:r>
      <w:r w:rsidRPr="007A7BEC">
        <w:rPr>
          <w:rStyle w:val="FontStyle27"/>
          <w:sz w:val="28"/>
          <w:szCs w:val="28"/>
        </w:rPr>
        <w:t>.</w:t>
      </w:r>
      <w:r w:rsidRPr="007A7BEC">
        <w:rPr>
          <w:b/>
          <w:i/>
          <w:sz w:val="28"/>
          <w:szCs w:val="28"/>
        </w:rPr>
        <w:t xml:space="preserve"> </w:t>
      </w:r>
      <w:r w:rsidR="00C421A4">
        <w:rPr>
          <w:b/>
          <w:i/>
          <w:sz w:val="28"/>
          <w:szCs w:val="28"/>
        </w:rPr>
        <w:t xml:space="preserve"> </w:t>
      </w:r>
    </w:p>
    <w:p w:rsidR="00631802" w:rsidRPr="007A7BEC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Style w:val="FontStyle27"/>
          <w:rFonts w:eastAsia="Calibri"/>
          <w:sz w:val="28"/>
          <w:szCs w:val="28"/>
        </w:rPr>
      </w:pPr>
      <w:r>
        <w:rPr>
          <w:rStyle w:val="FontStyle27"/>
          <w:sz w:val="28"/>
          <w:szCs w:val="28"/>
        </w:rPr>
        <w:t>Дата обра</w:t>
      </w:r>
      <w:r w:rsidR="00C421A4">
        <w:rPr>
          <w:rStyle w:val="FontStyle27"/>
          <w:sz w:val="28"/>
          <w:szCs w:val="28"/>
        </w:rPr>
        <w:t>зования Красноармейского района.</w:t>
      </w:r>
    </w:p>
    <w:p w:rsidR="00631802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Красноармейского района.</w:t>
      </w:r>
    </w:p>
    <w:p w:rsidR="00631802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076">
        <w:rPr>
          <w:rFonts w:ascii="Times New Roman" w:eastAsia="Calibri" w:hAnsi="Times New Roman" w:cs="Times New Roman"/>
          <w:sz w:val="28"/>
          <w:szCs w:val="28"/>
        </w:rPr>
        <w:t>Заслуженный учитель РСФСР, занимающийся краеведением</w:t>
      </w:r>
      <w:r w:rsidRPr="00AB1076">
        <w:rPr>
          <w:rFonts w:ascii="Times New Roman" w:hAnsi="Times New Roman" w:cs="Times New Roman"/>
          <w:sz w:val="28"/>
          <w:szCs w:val="28"/>
        </w:rPr>
        <w:t>, проживающий и рабо</w:t>
      </w:r>
      <w:r w:rsidR="00C421A4">
        <w:rPr>
          <w:rFonts w:ascii="Times New Roman" w:hAnsi="Times New Roman" w:cs="Times New Roman"/>
          <w:sz w:val="28"/>
          <w:szCs w:val="28"/>
        </w:rPr>
        <w:t>тающий в Алабуге.</w:t>
      </w:r>
    </w:p>
    <w:p w:rsidR="00631802" w:rsidRPr="00AB1076" w:rsidRDefault="00631802" w:rsidP="0025277E">
      <w:pPr>
        <w:pStyle w:val="a3"/>
        <w:numPr>
          <w:ilvl w:val="0"/>
          <w:numId w:val="1"/>
        </w:numPr>
        <w:ind w:left="-567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какого краеведа носят краеведческие встречи</w:t>
      </w:r>
      <w:r w:rsidR="00C421A4">
        <w:rPr>
          <w:rFonts w:ascii="Times New Roman" w:hAnsi="Times New Roman" w:cs="Times New Roman"/>
          <w:sz w:val="28"/>
          <w:szCs w:val="28"/>
        </w:rPr>
        <w:t>, проводимые в Алабуге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47" w:rsidRDefault="00345047" w:rsidP="00345047">
      <w:pPr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733A6" w:rsidRPr="00345047" w:rsidRDefault="00345047" w:rsidP="00345047">
      <w:pPr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45047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Т.Е. Бобина</w:t>
      </w:r>
    </w:p>
    <w:sectPr w:rsidR="00C733A6" w:rsidRPr="00345047" w:rsidSect="0025277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277E"/>
    <w:multiLevelType w:val="hybridMultilevel"/>
    <w:tmpl w:val="767ABE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1802"/>
    <w:rsid w:val="0025277E"/>
    <w:rsid w:val="002C2AD0"/>
    <w:rsid w:val="00345047"/>
    <w:rsid w:val="00631802"/>
    <w:rsid w:val="00632A4A"/>
    <w:rsid w:val="00672EC1"/>
    <w:rsid w:val="0094771A"/>
    <w:rsid w:val="00C421A4"/>
    <w:rsid w:val="00C7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02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6318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 </cp:lastModifiedBy>
  <cp:revision>4</cp:revision>
  <dcterms:created xsi:type="dcterms:W3CDTF">2016-10-28T07:03:00Z</dcterms:created>
  <dcterms:modified xsi:type="dcterms:W3CDTF">2016-11-02T08:16:00Z</dcterms:modified>
</cp:coreProperties>
</file>