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7A64EC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Телеф</w:t>
            </w:r>
            <w:r w:rsidR="007A64EC">
              <w:rPr>
                <w:rFonts w:ascii="Times New Roman" w:hAnsi="Times New Roman"/>
                <w:b/>
                <w:sz w:val="20"/>
                <w:szCs w:val="20"/>
              </w:rPr>
              <w:t>он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 8(351-50) 2-</w:t>
            </w:r>
            <w:r w:rsidR="007A64E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7A64EC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proofErr w:type="spellEnd"/>
            <w:r w:rsidRPr="007A64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proofErr w:type="spellEnd"/>
            <w:r w:rsidRPr="007A64EC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A64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8D5546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FF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CD033C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073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AC73EF" w:rsidRPr="00AC73EF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CD033C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Претензии заявителей свод</w:t>
      </w:r>
      <w:r w:rsidR="00AF0EBE"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AF0EBE">
        <w:rPr>
          <w:rFonts w:ascii="Times New Roman" w:hAnsi="Times New Roman" w:cs="Times New Roman"/>
          <w:sz w:val="24"/>
          <w:szCs w:val="24"/>
        </w:rPr>
        <w:t>тесноте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 и к его непривлекательному внешнему виду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B4469B">
        <w:rPr>
          <w:rFonts w:ascii="Times New Roman" w:hAnsi="Times New Roman" w:cs="Times New Roman"/>
          <w:sz w:val="24"/>
          <w:szCs w:val="24"/>
        </w:rPr>
        <w:t>сводились к</w:t>
      </w:r>
      <w:r w:rsidRPr="00AC73EF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B4469B">
        <w:rPr>
          <w:rFonts w:ascii="Times New Roman" w:hAnsi="Times New Roman" w:cs="Times New Roman"/>
          <w:sz w:val="24"/>
          <w:szCs w:val="24"/>
        </w:rPr>
        <w:t>ю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>, косметическому ремонту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AF0EBE">
        <w:rPr>
          <w:rFonts w:ascii="Times New Roman" w:hAnsi="Times New Roman" w:cs="Times New Roman"/>
          <w:sz w:val="24"/>
          <w:szCs w:val="24"/>
        </w:rPr>
        <w:t>асфальтировани</w:t>
      </w:r>
      <w:r w:rsidR="00B4469B">
        <w:rPr>
          <w:rFonts w:ascii="Times New Roman" w:hAnsi="Times New Roman" w:cs="Times New Roman"/>
          <w:sz w:val="24"/>
          <w:szCs w:val="24"/>
        </w:rPr>
        <w:t>ю</w:t>
      </w:r>
      <w:r w:rsidR="00AF0EBE">
        <w:rPr>
          <w:rFonts w:ascii="Times New Roman" w:hAnsi="Times New Roman" w:cs="Times New Roman"/>
          <w:sz w:val="24"/>
          <w:szCs w:val="24"/>
        </w:rPr>
        <w:t xml:space="preserve"> входной зоны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CD033C">
        <w:rPr>
          <w:rFonts w:ascii="Times New Roman" w:hAnsi="Times New Roman" w:cs="Times New Roman"/>
          <w:sz w:val="24"/>
          <w:szCs w:val="24"/>
        </w:rPr>
        <w:t>30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06E14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406E14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406E14">
        <w:rPr>
          <w:rFonts w:ascii="Times New Roman" w:hAnsi="Times New Roman" w:cs="Times New Roman"/>
          <w:sz w:val="24"/>
          <w:szCs w:val="24"/>
        </w:rPr>
        <w:t>1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406E14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</w:t>
      </w:r>
      <w:r w:rsidR="00406E14">
        <w:rPr>
          <w:rFonts w:ascii="Times New Roman" w:hAnsi="Times New Roman" w:cs="Times New Roman"/>
          <w:sz w:val="24"/>
          <w:szCs w:val="24"/>
        </w:rPr>
        <w:t>2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4469B">
        <w:rPr>
          <w:rFonts w:ascii="Times New Roman" w:hAnsi="Times New Roman" w:cs="Times New Roman"/>
          <w:sz w:val="24"/>
          <w:szCs w:val="24"/>
        </w:rPr>
        <w:t>:</w:t>
      </w:r>
      <w:r w:rsidR="00FF4206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4469B">
        <w:rPr>
          <w:rFonts w:ascii="Times New Roman" w:hAnsi="Times New Roman" w:cs="Times New Roman"/>
          <w:sz w:val="24"/>
          <w:szCs w:val="24"/>
        </w:rPr>
        <w:t>8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54F49">
        <w:rPr>
          <w:rFonts w:ascii="Times New Roman" w:hAnsi="Times New Roman" w:cs="Times New Roman"/>
          <w:sz w:val="24"/>
          <w:szCs w:val="24"/>
        </w:rPr>
        <w:t>2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FF4206">
        <w:rPr>
          <w:rFonts w:ascii="Times New Roman" w:hAnsi="Times New Roman" w:cs="Times New Roman"/>
          <w:sz w:val="24"/>
          <w:szCs w:val="24"/>
        </w:rPr>
        <w:t xml:space="preserve"> </w:t>
      </w:r>
      <w:r w:rsidR="00B54F49">
        <w:rPr>
          <w:rFonts w:ascii="Times New Roman" w:hAnsi="Times New Roman" w:cs="Times New Roman"/>
          <w:sz w:val="24"/>
          <w:szCs w:val="24"/>
        </w:rPr>
        <w:t>40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прикладного искусства населением района.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 </w:t>
      </w:r>
    </w:p>
    <w:p w:rsidR="005A573A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201</w:t>
      </w:r>
      <w:r w:rsidR="00FF42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0730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0730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  <w:r w:rsidR="005A573A"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19"/>
        <w:gridCol w:w="1559"/>
        <w:gridCol w:w="1276"/>
        <w:gridCol w:w="2268"/>
      </w:tblGrid>
      <w:tr w:rsidR="00610AD7" w:rsidRPr="00A76D19" w:rsidTr="00E67485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03782" w:rsidRPr="00A76D19" w:rsidTr="00E67485">
        <w:trPr>
          <w:trHeight w:val="684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E0378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03782" w:rsidRDefault="00E0378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82" w:rsidRDefault="001300E9" w:rsidP="00B54F49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03782" w:rsidRPr="00E40E7D" w:rsidRDefault="00E0378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E67485" w:rsidP="00073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03782">
              <w:rPr>
                <w:rFonts w:ascii="Times New Roman" w:hAnsi="Times New Roman" w:cs="Times New Roman"/>
                <w:b/>
                <w:sz w:val="24"/>
                <w:szCs w:val="24"/>
              </w:rPr>
              <w:t>стреча</w:t>
            </w:r>
            <w:r w:rsidR="0007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782" w:rsidRPr="004C22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«Моя родословная», подведение итогов конкурса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4C2213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</w:t>
            </w:r>
            <w:r w:rsidR="00E67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E67485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E67485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Чувашова С.В. </w:t>
            </w:r>
            <w:r w:rsidR="004C2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7485" w:rsidRPr="00A76D19" w:rsidTr="00E67485">
        <w:trPr>
          <w:trHeight w:val="684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5" w:rsidRPr="00E40E7D" w:rsidRDefault="00E67485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5" w:rsidRDefault="00E67485" w:rsidP="00E67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встреча </w:t>
            </w:r>
            <w:r w:rsidRPr="00E67485">
              <w:rPr>
                <w:rFonts w:ascii="Times New Roman" w:hAnsi="Times New Roman" w:cs="Times New Roman"/>
                <w:sz w:val="24"/>
                <w:szCs w:val="24"/>
              </w:rPr>
              <w:t xml:space="preserve">«Вечер в музее» для участников региональной конференции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5" w:rsidRDefault="00E67485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5" w:rsidRDefault="00E67485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5" w:rsidRDefault="00E67485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E67485" w:rsidRDefault="00E67485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E03782" w:rsidRPr="00A76D19" w:rsidTr="00E67485">
        <w:trPr>
          <w:trHeight w:val="684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E40E7D" w:rsidRDefault="00E0378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84585A" w:rsidRDefault="00E03782" w:rsidP="00E67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Выставка. </w:t>
            </w:r>
            <w:r w:rsidRPr="008C7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485">
              <w:rPr>
                <w:rFonts w:ascii="Times New Roman" w:hAnsi="Times New Roman" w:cs="Times New Roman"/>
                <w:sz w:val="24"/>
                <w:szCs w:val="24"/>
              </w:rPr>
              <w:t>Кукольная страна</w:t>
            </w:r>
            <w:r w:rsidRPr="008C7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85" w:rsidRPr="00E67485">
              <w:rPr>
                <w:rFonts w:ascii="Times New Roman" w:hAnsi="Times New Roman" w:cs="Times New Roman"/>
                <w:sz w:val="24"/>
                <w:szCs w:val="24"/>
              </w:rPr>
              <w:t>Из частной коллекции</w:t>
            </w:r>
            <w:r w:rsidRPr="00E67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67485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85" w:rsidRDefault="00E03782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E03782" w:rsidRPr="00A76D19" w:rsidRDefault="00E67485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E03782" w:rsidRPr="00A76D19" w:rsidTr="00E67485">
        <w:trPr>
          <w:trHeight w:val="684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E40E7D" w:rsidRDefault="00E0378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84585A" w:rsidRDefault="00EC461D" w:rsidP="00EC46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</w:t>
            </w:r>
            <w:r w:rsidR="00E03782" w:rsidRPr="00EC461D">
              <w:rPr>
                <w:sz w:val="24"/>
                <w:szCs w:val="24"/>
              </w:rPr>
              <w:t>ыставка</w:t>
            </w:r>
            <w:r w:rsidR="00073087">
              <w:rPr>
                <w:sz w:val="24"/>
                <w:szCs w:val="24"/>
              </w:rPr>
              <w:t xml:space="preserve"> </w:t>
            </w:r>
            <w:r w:rsidRPr="00EC461D">
              <w:rPr>
                <w:b w:val="0"/>
                <w:color w:val="404040"/>
                <w:sz w:val="24"/>
                <w:szCs w:val="24"/>
              </w:rPr>
              <w:t>«Героический подвиг южноуральцев</w:t>
            </w:r>
            <w:r w:rsidR="00073087">
              <w:rPr>
                <w:b w:val="0"/>
                <w:color w:val="404040"/>
                <w:sz w:val="24"/>
                <w:szCs w:val="24"/>
              </w:rPr>
              <w:t>…</w:t>
            </w:r>
            <w:r w:rsidR="00E03782" w:rsidRPr="00EC461D">
              <w:rPr>
                <w:b w:val="0"/>
                <w:sz w:val="24"/>
                <w:szCs w:val="24"/>
              </w:rPr>
              <w:t>» из фондов обл. музея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EC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EC4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EC4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4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E03782" w:rsidRPr="00A76D19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E03782" w:rsidRPr="00A76D19" w:rsidTr="00E67485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EF5519" w:rsidRDefault="00E03782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областной конференции</w:t>
            </w:r>
            <w:r w:rsidR="0007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Музеи</w:t>
            </w:r>
            <w:r w:rsidR="00073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прошлом…</w:t>
            </w:r>
            <w:r w:rsidRPr="001F2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308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Бобиной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EF5519" w:rsidRDefault="00E03782" w:rsidP="001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Копейск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E03782" w:rsidRPr="00A76D19" w:rsidRDefault="00E03782" w:rsidP="0013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E03782" w:rsidRPr="00A76D19" w:rsidTr="00E67485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FA4052" w:rsidRDefault="00E03782" w:rsidP="000730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</w:t>
            </w:r>
            <w:r>
              <w:rPr>
                <w:b w:val="0"/>
                <w:sz w:val="24"/>
                <w:szCs w:val="24"/>
              </w:rPr>
              <w:t>жителей села ко Дню Победы.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1300E9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0378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E03782" w:rsidRPr="00A76D19" w:rsidTr="00E67485">
        <w:trPr>
          <w:trHeight w:val="676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84585A" w:rsidRDefault="00E03782" w:rsidP="00FA4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</w:t>
            </w:r>
            <w:r w:rsidR="00010634">
              <w:rPr>
                <w:rFonts w:ascii="Times New Roman" w:hAnsi="Times New Roman" w:cs="Times New Roman"/>
                <w:sz w:val="24"/>
                <w:szCs w:val="24"/>
              </w:rPr>
              <w:t xml:space="preserve">Куклы О. </w:t>
            </w:r>
            <w:proofErr w:type="spellStart"/>
            <w:r w:rsidR="00010634">
              <w:rPr>
                <w:rFonts w:ascii="Times New Roman" w:hAnsi="Times New Roman" w:cs="Times New Roman"/>
                <w:sz w:val="24"/>
                <w:szCs w:val="24"/>
              </w:rPr>
              <w:t>Ангальдт</w:t>
            </w:r>
            <w:proofErr w:type="spellEnd"/>
            <w:r w:rsidR="000106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10634" w:rsidRPr="0001063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</w:t>
            </w:r>
            <w:r w:rsidR="00010634">
              <w:rPr>
                <w:rFonts w:ascii="Times New Roman" w:hAnsi="Times New Roman" w:cs="Times New Roman"/>
                <w:sz w:val="24"/>
                <w:szCs w:val="24"/>
              </w:rPr>
              <w:t xml:space="preserve"> с автором коллекции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010634" w:rsidP="00FA4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037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782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78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7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7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Default="00010634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Н.В.,</w:t>
            </w:r>
          </w:p>
          <w:p w:rsidR="00E03782" w:rsidRPr="00A76D19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82" w:rsidRPr="00A76D19" w:rsidTr="00E67485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84585A" w:rsidRDefault="00E03782" w:rsidP="0013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</w:t>
            </w:r>
            <w:r w:rsidR="00010634">
              <w:rPr>
                <w:rFonts w:ascii="Times New Roman" w:hAnsi="Times New Roman" w:cs="Times New Roman"/>
                <w:b/>
                <w:sz w:val="24"/>
                <w:szCs w:val="24"/>
              </w:rPr>
              <w:t>, 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300E9" w:rsidRPr="001300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столетию В.К. Егорова</w:t>
            </w:r>
            <w:r w:rsidRPr="00E05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5646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«Ночь в музее»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13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1300E9" w:rsidP="00E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Бобина Т.Е. </w:t>
            </w:r>
          </w:p>
          <w:p w:rsidR="00EE184D" w:rsidRDefault="00EE184D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EE184D" w:rsidRPr="00A76D19" w:rsidRDefault="00EE184D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E03782" w:rsidRPr="00A76D19" w:rsidTr="00E67485">
        <w:trPr>
          <w:trHeight w:val="439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B54F4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84585A" w:rsidRDefault="00E03782" w:rsidP="007C1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E05646">
              <w:rPr>
                <w:rFonts w:ascii="Times New Roman" w:hAnsi="Times New Roman" w:cs="Times New Roman"/>
                <w:sz w:val="24"/>
                <w:szCs w:val="24"/>
              </w:rPr>
              <w:t>учащихся школ искусств «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О друзьях-товарищах</w:t>
            </w:r>
            <w:r w:rsidRPr="00E05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E03782" w:rsidP="0013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– 2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.07 201</w:t>
            </w:r>
            <w:r w:rsidR="0013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Pr="00A76D19" w:rsidRDefault="001300E9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82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E03782" w:rsidRPr="00A76D19" w:rsidRDefault="00E0378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010634" w:rsidRPr="00A76D19" w:rsidTr="00E67485">
        <w:trPr>
          <w:trHeight w:val="439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Pr="00A76D19" w:rsidRDefault="00010634" w:rsidP="00B54F4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Pr="00FA4052" w:rsidRDefault="00E353A0" w:rsidP="0007308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</w:rPr>
            </w:pPr>
            <w:r w:rsidRPr="00E35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="00010634" w:rsidRPr="0001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икторина</w:t>
            </w:r>
            <w:r w:rsidR="00073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10634" w:rsidRPr="0001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«История предметов быта по сказкам А.С. Пушкина»;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Default="00E353A0" w:rsidP="0013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 – 11.07.2019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Default="00010634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Default="00E353A0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010634" w:rsidRPr="00A76D19" w:rsidTr="00E67485">
        <w:trPr>
          <w:trHeight w:val="439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Pr="00A76D19" w:rsidRDefault="00010634" w:rsidP="00B54F4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Pr="00FA4052" w:rsidRDefault="00E353A0" w:rsidP="00FA40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</w:rPr>
            </w:pPr>
            <w:r w:rsidRPr="0001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Экологический </w:t>
            </w:r>
            <w:proofErr w:type="spellStart"/>
            <w:r w:rsidRPr="0001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квест</w:t>
            </w:r>
            <w:proofErr w:type="spellEnd"/>
            <w:r w:rsidRPr="0001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«День земли»;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Default="00E353A0" w:rsidP="0013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 – 19.06.2019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Default="00FA405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34" w:rsidRDefault="00FA4052" w:rsidP="00E03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FA4052" w:rsidRPr="00A76D19" w:rsidTr="00E67485">
        <w:trPr>
          <w:trHeight w:val="646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B54F4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FA4052" w:rsidRDefault="00FA4052" w:rsidP="00FA40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</w:rPr>
            </w:pPr>
            <w:r w:rsidRPr="0001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="00073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r w:rsidRPr="0001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еседа </w:t>
            </w:r>
            <w:r w:rsidRPr="0001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 мире русской иконы»;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FA4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– 29.06.2019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07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FA4052" w:rsidRPr="00A76D19" w:rsidTr="00E67485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BC011F" w:rsidRDefault="00FA4052" w:rsidP="0007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«80 лет со Дня рождения В.Н. Бобылева»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073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07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073087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А.А.. </w:t>
            </w:r>
          </w:p>
        </w:tc>
      </w:tr>
      <w:tr w:rsidR="00FA4052" w:rsidRPr="00A76D19" w:rsidTr="00E67485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FA4052" w:rsidRDefault="00FA4052" w:rsidP="00FA40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</w:rPr>
            </w:pPr>
            <w:r w:rsidRPr="00E67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</w:t>
            </w:r>
            <w:r w:rsidRPr="00FA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 работе Районного семинара библиоте</w:t>
            </w:r>
            <w:r w:rsidRPr="00E67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чных </w:t>
            </w:r>
            <w:r w:rsidRPr="00FA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работников</w:t>
            </w:r>
            <w:r w:rsidRPr="00FA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Презентация книги В.К. Егорова «Зовут пути-дороги»,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FA4052" w:rsidRDefault="00FA4052" w:rsidP="00FA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05.06.2019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FA4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52" w:rsidRPr="00A76D19" w:rsidRDefault="00FA4052" w:rsidP="00B5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EC461D" w:rsidRPr="00A76D19" w:rsidTr="00E67485">
        <w:trPr>
          <w:trHeight w:val="2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1D" w:rsidRPr="00A76D19" w:rsidRDefault="00EC461D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1D" w:rsidRPr="00FA4052" w:rsidRDefault="00EC461D" w:rsidP="00FA40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67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Участие в праздновании Дня защиты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мастер-классы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1D" w:rsidRPr="00FA4052" w:rsidRDefault="00EC461D" w:rsidP="00FA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01.06.2019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1D" w:rsidRDefault="00EC461D" w:rsidP="00E67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села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1D" w:rsidRDefault="00EC461D" w:rsidP="00B5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EC461D" w:rsidRDefault="00EC461D" w:rsidP="00B5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  <w:r w:rsidR="0007308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C13B3">
        <w:rPr>
          <w:rFonts w:ascii="Times New Roman" w:hAnsi="Times New Roman" w:cs="Times New Roman"/>
          <w:sz w:val="24"/>
          <w:szCs w:val="24"/>
        </w:rPr>
        <w:t>полугоди</w:t>
      </w:r>
      <w:r w:rsidR="00295AC1">
        <w:rPr>
          <w:rFonts w:ascii="Times New Roman" w:hAnsi="Times New Roman" w:cs="Times New Roman"/>
          <w:sz w:val="24"/>
          <w:szCs w:val="24"/>
        </w:rPr>
        <w:t xml:space="preserve">е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07308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885C2A" w:rsidRPr="00885C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9</w:t>
      </w:r>
      <w:r w:rsidR="005B3F0D" w:rsidRPr="00885C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</w:t>
      </w:r>
      <w:r w:rsidR="00885C2A" w:rsidRPr="00885C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Pr="00885C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3C13B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3C13B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угодие</w:t>
      </w:r>
      <w:r w:rsidR="0007308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88456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C150F" w:rsidRDefault="007C150F" w:rsidP="00950830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830" w:rsidRDefault="00950830" w:rsidP="00950830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A16706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950830" w:rsidRDefault="00950830" w:rsidP="00950830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</w:t>
      </w:r>
      <w:r w:rsidR="00A16706">
        <w:rPr>
          <w:rFonts w:ascii="Times New Roman" w:hAnsi="Times New Roman" w:cs="Times New Roman"/>
          <w:b/>
          <w:sz w:val="24"/>
          <w:szCs w:val="24"/>
        </w:rPr>
        <w:t xml:space="preserve">экскурсовода и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специалиста по </w:t>
      </w:r>
      <w:r w:rsidR="00A16706">
        <w:rPr>
          <w:rFonts w:ascii="Times New Roman" w:hAnsi="Times New Roman" w:cs="Times New Roman"/>
          <w:b/>
          <w:sz w:val="24"/>
          <w:szCs w:val="24"/>
        </w:rPr>
        <w:t xml:space="preserve">экспозиционной и выставочной деятельности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073087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B3F0D" w:rsidRPr="001C5DC5" w:rsidRDefault="005B3F0D" w:rsidP="00950830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937528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7D7CD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6635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5AC1" w:rsidRDefault="0066356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454E8D" w:rsidRPr="008D3201" w:rsidRDefault="007D7CD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B21621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="0016783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C22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>авления муницип</w:t>
            </w:r>
            <w:r w:rsidR="004C2213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7D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7D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496FB4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7C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635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7C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D7CDC" w:rsidRDefault="007D7CDC" w:rsidP="007C729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2D9" w:rsidRDefault="007D7CDC" w:rsidP="007D7C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="000A7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D7CDC" w:rsidRPr="00A242D9" w:rsidRDefault="007D7CDC" w:rsidP="007D7C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 +300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C2213">
              <w:rPr>
                <w:rFonts w:ascii="Times New Roman" w:hAnsi="Times New Roman" w:cs="Times New Roman"/>
                <w:sz w:val="24"/>
                <w:szCs w:val="24"/>
              </w:rPr>
              <w:t xml:space="preserve">ачеством предоставления </w:t>
            </w:r>
            <w:proofErr w:type="spellStart"/>
            <w:r w:rsidR="004C2213"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7D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7D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772D5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1F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proofErr w:type="gramStart"/>
            <w:r w:rsidR="00F6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77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77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351" w:rsidRDefault="008C7351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796F" w:rsidRDefault="00F6796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772D5D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50830">
        <w:rPr>
          <w:rFonts w:ascii="Times New Roman" w:hAnsi="Times New Roman" w:cs="Times New Roman"/>
          <w:b/>
          <w:sz w:val="24"/>
          <w:szCs w:val="24"/>
        </w:rPr>
        <w:t>(работы)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772D5D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7C729C">
        <w:rPr>
          <w:rFonts w:ascii="Times New Roman" w:hAnsi="Times New Roman" w:cs="Times New Roman"/>
          <w:sz w:val="24"/>
          <w:szCs w:val="24"/>
        </w:rPr>
        <w:t xml:space="preserve"> сводятся к тому, что </w:t>
      </w:r>
      <w:r w:rsidR="00E645EF">
        <w:rPr>
          <w:rFonts w:ascii="Times New Roman" w:hAnsi="Times New Roman" w:cs="Times New Roman"/>
          <w:sz w:val="24"/>
          <w:szCs w:val="24"/>
        </w:rPr>
        <w:t>музейные предметы</w:t>
      </w:r>
      <w:r w:rsidR="007C729C">
        <w:rPr>
          <w:rFonts w:ascii="Times New Roman" w:hAnsi="Times New Roman" w:cs="Times New Roman"/>
          <w:sz w:val="24"/>
          <w:szCs w:val="24"/>
        </w:rPr>
        <w:t xml:space="preserve">, сданные </w:t>
      </w:r>
      <w:r w:rsidR="00FF4206">
        <w:rPr>
          <w:rFonts w:ascii="Times New Roman" w:hAnsi="Times New Roman" w:cs="Times New Roman"/>
          <w:sz w:val="24"/>
          <w:szCs w:val="24"/>
        </w:rPr>
        <w:t xml:space="preserve"> </w:t>
      </w:r>
      <w:r w:rsidR="007C729C">
        <w:rPr>
          <w:rFonts w:ascii="Times New Roman" w:hAnsi="Times New Roman" w:cs="Times New Roman"/>
          <w:sz w:val="24"/>
          <w:szCs w:val="24"/>
        </w:rPr>
        <w:t>ими</w:t>
      </w:r>
      <w:r w:rsidR="00FF4206">
        <w:rPr>
          <w:rFonts w:ascii="Times New Roman" w:hAnsi="Times New Roman" w:cs="Times New Roman"/>
          <w:sz w:val="24"/>
          <w:szCs w:val="24"/>
        </w:rPr>
        <w:t>,</w:t>
      </w:r>
      <w:r w:rsidR="00772D5D">
        <w:rPr>
          <w:rFonts w:ascii="Times New Roman" w:hAnsi="Times New Roman" w:cs="Times New Roman"/>
          <w:sz w:val="24"/>
          <w:szCs w:val="24"/>
        </w:rPr>
        <w:t xml:space="preserve"> </w:t>
      </w:r>
      <w:r w:rsidR="007C729C">
        <w:rPr>
          <w:rFonts w:ascii="Times New Roman" w:hAnsi="Times New Roman" w:cs="Times New Roman"/>
          <w:sz w:val="24"/>
          <w:szCs w:val="24"/>
        </w:rPr>
        <w:t xml:space="preserve">не </w:t>
      </w:r>
      <w:r w:rsidR="00E645EF">
        <w:rPr>
          <w:rFonts w:ascii="Times New Roman" w:hAnsi="Times New Roman" w:cs="Times New Roman"/>
          <w:sz w:val="24"/>
          <w:szCs w:val="24"/>
        </w:rPr>
        <w:t>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BC0E66">
        <w:rPr>
          <w:rFonts w:ascii="Times New Roman" w:hAnsi="Times New Roman" w:cs="Times New Roman"/>
          <w:sz w:val="24"/>
          <w:szCs w:val="24"/>
        </w:rPr>
        <w:t>5</w:t>
      </w:r>
      <w:r w:rsidR="00772D5D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C5080">
        <w:rPr>
          <w:rFonts w:ascii="Times New Roman" w:hAnsi="Times New Roman" w:cs="Times New Roman"/>
          <w:sz w:val="24"/>
          <w:szCs w:val="24"/>
        </w:rPr>
        <w:t>4</w:t>
      </w:r>
      <w:r w:rsidR="00772D5D">
        <w:rPr>
          <w:rFonts w:ascii="Times New Roman" w:hAnsi="Times New Roman" w:cs="Times New Roman"/>
          <w:sz w:val="24"/>
          <w:szCs w:val="24"/>
        </w:rPr>
        <w:t>2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772D5D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984"/>
        <w:gridCol w:w="993"/>
        <w:gridCol w:w="2268"/>
      </w:tblGrid>
      <w:tr w:rsidR="00134C4F" w:rsidRPr="00A76D19" w:rsidTr="008C735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C729C" w:rsidRPr="00A76D19" w:rsidTr="008C7351">
        <w:trPr>
          <w:trHeight w:val="20"/>
        </w:trPr>
        <w:tc>
          <w:tcPr>
            <w:tcW w:w="1843" w:type="dxa"/>
            <w:vMerge w:val="restart"/>
          </w:tcPr>
          <w:p w:rsidR="007C729C" w:rsidRDefault="007C729C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.</w:t>
            </w:r>
          </w:p>
          <w:p w:rsidR="007C729C" w:rsidRPr="008C7351" w:rsidRDefault="007C729C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51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Default="007C729C" w:rsidP="00CD0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7C729C" w:rsidRPr="00FA2785" w:rsidRDefault="007C729C" w:rsidP="00772D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D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D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77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2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7C729C" w:rsidRPr="00A76D19" w:rsidTr="008C7351">
        <w:trPr>
          <w:trHeight w:val="20"/>
        </w:trPr>
        <w:tc>
          <w:tcPr>
            <w:tcW w:w="1843" w:type="dxa"/>
            <w:vMerge/>
          </w:tcPr>
          <w:p w:rsidR="007C729C" w:rsidRPr="00A76D19" w:rsidRDefault="007C729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Default="007C729C" w:rsidP="00CD033C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7C729C" w:rsidRPr="00FA2785" w:rsidRDefault="00772D5D" w:rsidP="00CD033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  <w:r w:rsidR="007C7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77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2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7C729C" w:rsidRPr="00A76D19" w:rsidTr="008C7351">
        <w:trPr>
          <w:trHeight w:val="20"/>
        </w:trPr>
        <w:tc>
          <w:tcPr>
            <w:tcW w:w="1843" w:type="dxa"/>
            <w:vMerge/>
          </w:tcPr>
          <w:p w:rsidR="007C729C" w:rsidRPr="00A76D19" w:rsidRDefault="007C729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Default="007C729C" w:rsidP="00CD0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7C729C" w:rsidRPr="00FA2785" w:rsidRDefault="007C729C" w:rsidP="00772D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2D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77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2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9C" w:rsidRPr="00A76D19" w:rsidRDefault="007C729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8C7351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0A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, ведение электронного каталога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0A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  <w:p w:rsidR="000A7B0E" w:rsidRPr="00A76D19" w:rsidRDefault="000A7B0E" w:rsidP="000A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885C2A">
        <w:rPr>
          <w:rFonts w:ascii="Times New Roman" w:hAnsi="Times New Roman" w:cs="Times New Roman"/>
          <w:sz w:val="24"/>
          <w:szCs w:val="24"/>
        </w:rPr>
        <w:t>9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885C2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885C2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85C2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885C2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885C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28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885C2A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885C2A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885C2A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201</w:t>
      </w:r>
      <w:r w:rsidR="00885C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="00885C2A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6706" w:rsidRDefault="00A16706" w:rsidP="00A1670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A16706" w:rsidRDefault="00A16706" w:rsidP="00A1670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</w:t>
      </w:r>
      <w:r w:rsidR="00B21621">
        <w:rPr>
          <w:rFonts w:ascii="Times New Roman" w:hAnsi="Times New Roman" w:cs="Times New Roman"/>
          <w:b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b/>
          <w:sz w:val="24"/>
          <w:szCs w:val="24"/>
        </w:rPr>
        <w:t>хранителя музейных предметов и научного сотрудника</w:t>
      </w:r>
    </w:p>
    <w:p w:rsidR="00A16706" w:rsidRPr="001C5DC5" w:rsidRDefault="00A16706" w:rsidP="00A1670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FF4206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16706" w:rsidRPr="001C5DC5" w:rsidRDefault="00A16706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885C2A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885C2A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8C735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AF67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8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8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spellStart"/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885C2A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8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8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8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8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8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351" w:rsidRDefault="008C735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EE184D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88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Pr="00EE184D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4D">
        <w:rPr>
          <w:rFonts w:ascii="Times New Roman" w:hAnsi="Times New Roman" w:cs="Times New Roman"/>
          <w:b/>
          <w:sz w:val="24"/>
          <w:szCs w:val="24"/>
        </w:rPr>
        <w:t>«</w:t>
      </w:r>
      <w:r w:rsidR="00EE184D" w:rsidRPr="00EE184D">
        <w:rPr>
          <w:rFonts w:ascii="Times New Roman" w:hAnsi="Times New Roman" w:cs="Times New Roman"/>
          <w:b/>
          <w:sz w:val="24"/>
          <w:szCs w:val="24"/>
        </w:rPr>
        <w:t>Осуществление издательской деятельности</w:t>
      </w:r>
      <w:r w:rsidRPr="00EE184D">
        <w:rPr>
          <w:rFonts w:ascii="Times New Roman" w:hAnsi="Times New Roman" w:cs="Times New Roman"/>
          <w:b/>
          <w:sz w:val="24"/>
          <w:szCs w:val="24"/>
        </w:rPr>
        <w:t>»</w:t>
      </w:r>
      <w:r w:rsidR="00134C4F" w:rsidRPr="00EE184D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885C2A">
        <w:rPr>
          <w:rFonts w:ascii="Times New Roman" w:hAnsi="Times New Roman" w:cs="Times New Roman"/>
          <w:sz w:val="24"/>
          <w:szCs w:val="24"/>
        </w:rPr>
        <w:t xml:space="preserve"> 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</w:t>
      </w:r>
      <w:proofErr w:type="gramEnd"/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EE184D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FF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EE184D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EE184D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EE184D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AF67AC">
        <w:rPr>
          <w:rFonts w:ascii="Times New Roman" w:hAnsi="Times New Roman" w:cs="Times New Roman"/>
          <w:sz w:val="24"/>
          <w:szCs w:val="24"/>
        </w:rPr>
        <w:t>0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EE184D">
        <w:rPr>
          <w:rFonts w:ascii="Times New Roman" w:hAnsi="Times New Roman" w:cs="Times New Roman"/>
          <w:sz w:val="24"/>
          <w:szCs w:val="24"/>
        </w:rPr>
        <w:t>0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EE184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FF0B1C">
      <w:pPr>
        <w:widowControl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FF0B1C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="004C754D">
        <w:rPr>
          <w:rFonts w:ascii="Times New Roman" w:hAnsi="Times New Roman" w:cs="Times New Roman"/>
          <w:sz w:val="24"/>
          <w:szCs w:val="24"/>
        </w:rPr>
        <w:t>работа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="00EE184D" w:rsidRPr="00EE184D">
        <w:rPr>
          <w:rFonts w:ascii="Times New Roman" w:hAnsi="Times New Roman" w:cs="Times New Roman"/>
          <w:sz w:val="24"/>
          <w:szCs w:val="24"/>
        </w:rPr>
        <w:t>«Осуществление издательской деятельности»</w:t>
      </w:r>
      <w:r w:rsidR="00FF4206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соответству</w:t>
      </w:r>
      <w:r w:rsidR="00323003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</w:t>
      </w:r>
      <w:r w:rsidR="00F913FF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843"/>
        <w:gridCol w:w="1417"/>
        <w:gridCol w:w="1985"/>
      </w:tblGrid>
      <w:tr w:rsidR="00134C4F" w:rsidRPr="00A76D19" w:rsidTr="00FF0B1C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FF0B1C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0833B3" w:rsidRPr="00A76D19" w:rsidRDefault="000833B3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FF0B1C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FF0B1C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FF0B1C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EE184D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EE184D">
              <w:rPr>
                <w:color w:val="000000"/>
                <w:bdr w:val="none" w:sz="0" w:space="0" w:color="auto" w:frame="1"/>
              </w:rPr>
              <w:t xml:space="preserve">Участие </w:t>
            </w:r>
            <w:r w:rsidRPr="00FA4052">
              <w:rPr>
                <w:color w:val="000000"/>
                <w:bdr w:val="none" w:sz="0" w:space="0" w:color="auto" w:frame="1"/>
              </w:rPr>
              <w:t>в работе Районного семинара библиоте</w:t>
            </w:r>
            <w:r w:rsidRPr="00EE184D">
              <w:rPr>
                <w:color w:val="000000"/>
                <w:bdr w:val="none" w:sz="0" w:space="0" w:color="auto" w:frame="1"/>
              </w:rPr>
              <w:t xml:space="preserve">чных </w:t>
            </w:r>
            <w:r w:rsidRPr="00FA4052">
              <w:rPr>
                <w:color w:val="000000"/>
                <w:bdr w:val="none" w:sz="0" w:space="0" w:color="auto" w:frame="1"/>
              </w:rPr>
              <w:t>работников. Презентация</w:t>
            </w:r>
            <w:r>
              <w:rPr>
                <w:color w:val="000000"/>
                <w:bdr w:val="none" w:sz="0" w:space="0" w:color="auto" w:frame="1"/>
              </w:rPr>
              <w:t xml:space="preserve"> сборников «искатели» и «наследие»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51" w:rsidRPr="00A76D19" w:rsidTr="00FF0B1C">
        <w:trPr>
          <w:trHeight w:val="1041"/>
        </w:trPr>
        <w:tc>
          <w:tcPr>
            <w:tcW w:w="1843" w:type="dxa"/>
            <w:vMerge/>
          </w:tcPr>
          <w:p w:rsidR="008C7351" w:rsidRPr="00E40E7D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FF0B1C" w:rsidP="00AF67A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Тематическая встреча с </w:t>
            </w:r>
            <w:r w:rsidR="00AF67AC">
              <w:t xml:space="preserve">Гирник В.В. «Палеонтологические </w:t>
            </w:r>
            <w:r>
              <w:t>находки на территории Красноармейского района</w:t>
            </w:r>
            <w:r w:rsidR="00AF67AC"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FF0B1C" w:rsidP="009F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F7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8C7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EE184D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</w:t>
            </w:r>
            <w:r w:rsidR="00FF0B1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F67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F0B1C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2E0DE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C7351" w:rsidRPr="00A76D19" w:rsidTr="00FF0B1C">
        <w:trPr>
          <w:trHeight w:val="20"/>
        </w:trPr>
        <w:tc>
          <w:tcPr>
            <w:tcW w:w="1843" w:type="dxa"/>
            <w:vMerge/>
          </w:tcPr>
          <w:p w:rsidR="008C7351" w:rsidRPr="00E40E7D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CC6538">
            <w:pPr>
              <w:pStyle w:val="text3cl"/>
              <w:spacing w:before="0" w:beforeAutospacing="0" w:after="0" w:afterAutospacing="0"/>
              <w:ind w:left="-142" w:firstLine="567"/>
              <w:jc w:val="both"/>
            </w:pPr>
            <w:r>
              <w:t xml:space="preserve">Работа по оформлению документации на </w:t>
            </w:r>
            <w:r w:rsidRPr="007B5D5D">
              <w:t>объект</w:t>
            </w:r>
            <w:r>
              <w:t>ы</w:t>
            </w:r>
            <w:r w:rsidRPr="007B5D5D">
              <w:t xml:space="preserve"> материального культурного наследия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C7351" w:rsidRDefault="008C7351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51" w:rsidRPr="00A76D19" w:rsidTr="00FF0B1C">
        <w:trPr>
          <w:trHeight w:val="20"/>
        </w:trPr>
        <w:tc>
          <w:tcPr>
            <w:tcW w:w="1843" w:type="dxa"/>
            <w:vMerge/>
          </w:tcPr>
          <w:p w:rsidR="008C7351" w:rsidRPr="00E40E7D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C7351" w:rsidRDefault="008C7351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EE184D">
        <w:rPr>
          <w:rFonts w:ascii="Times New Roman" w:hAnsi="Times New Roman" w:cs="Times New Roman"/>
          <w:sz w:val="24"/>
          <w:szCs w:val="24"/>
        </w:rPr>
        <w:t>9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 xml:space="preserve">рности </w:t>
      </w:r>
      <w:r w:rsidRPr="00A76D19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E0AD9">
        <w:rPr>
          <w:rFonts w:ascii="Times New Roman" w:hAnsi="Times New Roman" w:cs="Times New Roman"/>
          <w:sz w:val="24"/>
          <w:szCs w:val="24"/>
        </w:rPr>
        <w:t>за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CC653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410FD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EE184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FA5C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410FD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410FD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музейной работы </w:t>
      </w:r>
      <w:r w:rsidR="00EE184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410FD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EE184D" w:rsidRPr="00EE184D">
        <w:rPr>
          <w:rFonts w:ascii="Times New Roman" w:hAnsi="Times New Roman" w:cs="Times New Roman"/>
          <w:sz w:val="28"/>
          <w:szCs w:val="28"/>
        </w:rPr>
        <w:t>,</w:t>
      </w:r>
      <w:r w:rsidR="00410FD7">
        <w:rPr>
          <w:rFonts w:ascii="Times New Roman" w:hAnsi="Times New Roman" w:cs="Times New Roman"/>
          <w:sz w:val="28"/>
          <w:szCs w:val="28"/>
        </w:rPr>
        <w:t xml:space="preserve">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410FD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</w:p>
    <w:p w:rsidR="00FF0B1C" w:rsidRDefault="00FF0B1C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 w:rsidR="00B01F38">
        <w:rPr>
          <w:rFonts w:ascii="Times New Roman" w:hAnsi="Times New Roman" w:cs="Times New Roman"/>
          <w:b/>
          <w:sz w:val="24"/>
          <w:szCs w:val="24"/>
        </w:rPr>
        <w:t xml:space="preserve">обеспечению </w:t>
      </w:r>
      <w:r w:rsidRPr="001C5DC5">
        <w:rPr>
          <w:rFonts w:ascii="Times New Roman" w:hAnsi="Times New Roman" w:cs="Times New Roman"/>
          <w:b/>
          <w:sz w:val="24"/>
          <w:szCs w:val="24"/>
        </w:rPr>
        <w:t>сохранн</w:t>
      </w:r>
      <w:r w:rsidR="00B01F38">
        <w:rPr>
          <w:rFonts w:ascii="Times New Roman" w:hAnsi="Times New Roman" w:cs="Times New Roman"/>
          <w:b/>
          <w:sz w:val="24"/>
          <w:szCs w:val="24"/>
        </w:rPr>
        <w:t>ости объектов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EE184D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91" w:type="dxa"/>
        <w:jc w:val="center"/>
        <w:tblInd w:w="-148" w:type="dxa"/>
        <w:tblLook w:val="04A0"/>
      </w:tblPr>
      <w:tblGrid>
        <w:gridCol w:w="396"/>
        <w:gridCol w:w="4064"/>
        <w:gridCol w:w="4523"/>
        <w:gridCol w:w="2008"/>
      </w:tblGrid>
      <w:tr w:rsidR="00134C4F" w:rsidRPr="002C5665" w:rsidTr="00AF67AC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AF67AC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410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134C4F" w:rsidRPr="008D320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0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AF67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5A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BA70AA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4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EE184D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AF67AC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F913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F913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услуги,</w:t>
            </w:r>
            <w:r w:rsidR="004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4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A70AA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0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67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9508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AF67AC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410FD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4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4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AF67AC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410FD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AF67AC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410F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AF67AC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AF67AC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4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AF67AC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984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AF67AC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4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4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3B3" w:rsidRDefault="000833B3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6C8" w:rsidRDefault="007076C8" w:rsidP="00B01F38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8" w:rsidRPr="00A76D19" w:rsidRDefault="00B01F38" w:rsidP="00B01F38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BA70AA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01F38" w:rsidRDefault="00B01F38" w:rsidP="00B01F38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B01F38" w:rsidRPr="00E00D92" w:rsidRDefault="00B01F38" w:rsidP="00B0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B01F38" w:rsidRPr="00AC73EF" w:rsidRDefault="00B01F38" w:rsidP="00B01F3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9006A9" w:rsidRPr="00CE3789" w:rsidRDefault="009006A9" w:rsidP="009006A9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отчётного периода 201</w:t>
      </w:r>
      <w:r w:rsidR="00BA70AA">
        <w:t>9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9006A9" w:rsidRPr="00153A64" w:rsidRDefault="009006A9" w:rsidP="009006A9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 w:rsidR="00FF4206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="00FF4206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3A64">
        <w:rPr>
          <w:rFonts w:ascii="Times New Roman" w:hAnsi="Times New Roman" w:cs="Times New Roman"/>
          <w:sz w:val="24"/>
          <w:szCs w:val="24"/>
        </w:rPr>
        <w:t>азвитие партнерских отношений и другими учреждениями культуры в сфере туризма, с другими музеями,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нформационное обеспечение туризма</w:t>
      </w:r>
      <w:proofErr w:type="gramEnd"/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музея по охране исторических мест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006A9" w:rsidRDefault="009006A9" w:rsidP="009006A9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9006A9" w:rsidRDefault="009006A9" w:rsidP="009006A9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6A9" w:rsidRPr="00AC73EF" w:rsidRDefault="009006A9" w:rsidP="009006A9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70AA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46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BA70AA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06A9" w:rsidRPr="00AC73EF" w:rsidRDefault="009006A9" w:rsidP="009006A9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BA70AA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BA70AA">
        <w:rPr>
          <w:rFonts w:ascii="Times New Roman" w:hAnsi="Times New Roman" w:cs="Times New Roman"/>
          <w:sz w:val="24"/>
          <w:szCs w:val="24"/>
        </w:rPr>
        <w:t>90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взрослые (17</w:t>
      </w:r>
      <w:r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83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006A9" w:rsidRPr="00AC73EF" w:rsidRDefault="009006A9" w:rsidP="009006A9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9006A9" w:rsidRPr="00AC73EF" w:rsidRDefault="009006A9" w:rsidP="009006A9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9006A9" w:rsidRPr="00AC73EF" w:rsidRDefault="009006A9" w:rsidP="009006A9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B01F38" w:rsidRDefault="00B01F38" w:rsidP="00B01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1F38" w:rsidRDefault="00B01F38" w:rsidP="00B01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B01F38" w:rsidRDefault="00B01F38" w:rsidP="00B01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B01F38" w:rsidRPr="00A76D19" w:rsidTr="00220FFE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 w:val="restart"/>
          </w:tcPr>
          <w:p w:rsidR="00B01F38" w:rsidRDefault="00B01F38" w:rsidP="0022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B01F38" w:rsidRDefault="00B01F38" w:rsidP="0022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857D4A" w:rsidRDefault="00B01F38" w:rsidP="0022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A76D19" w:rsidRDefault="00B01F38" w:rsidP="009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5083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F0DCB" w:rsidRDefault="00B01F38" w:rsidP="00220FFE">
            <w:pPr>
              <w:shd w:val="clear" w:color="auto" w:fill="FFFFFF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</w:t>
            </w:r>
            <w:r w:rsidR="00410F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A70AA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  <w:r w:rsidR="00B0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A70AA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F0DCB" w:rsidRDefault="00B01F38" w:rsidP="00220FF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 w:rsidR="00410F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A70AA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F0DCB" w:rsidRDefault="00B01F38" w:rsidP="00220FFE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A70AA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9006A9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2E0DE9" w:rsidRDefault="00BA70AA" w:rsidP="00220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>Работа</w:t>
            </w:r>
            <w:r w:rsidR="00410FD7">
              <w:rPr>
                <w:color w:val="111111"/>
              </w:rPr>
              <w:t xml:space="preserve"> </w:t>
            </w:r>
            <w:r w:rsidRPr="00AF0DCB">
              <w:rPr>
                <w:color w:val="111111"/>
              </w:rPr>
              <w:t xml:space="preserve">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A70AA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A70AA" w:rsidP="00220FFE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Участие в региональном мотокроссе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A70AA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A70AA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Мото-трасса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A70AA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Гирник В.В. </w:t>
            </w:r>
          </w:p>
        </w:tc>
      </w:tr>
    </w:tbl>
    <w:p w:rsidR="00B01F38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Pr="00A76D19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B01F38" w:rsidRDefault="00B01F38" w:rsidP="00B01F38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50830">
        <w:rPr>
          <w:rFonts w:ascii="Times New Roman" w:hAnsi="Times New Roman" w:cs="Times New Roman"/>
          <w:sz w:val="24"/>
          <w:szCs w:val="24"/>
        </w:rPr>
        <w:t>полугодие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BA70AA">
        <w:rPr>
          <w:rFonts w:ascii="Times New Roman" w:hAnsi="Times New Roman" w:cs="Times New Roman"/>
          <w:sz w:val="24"/>
          <w:szCs w:val="24"/>
        </w:rPr>
        <w:t>9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50830">
        <w:rPr>
          <w:rFonts w:ascii="Times New Roman" w:hAnsi="Times New Roman" w:cs="Times New Roman"/>
          <w:sz w:val="24"/>
          <w:szCs w:val="24"/>
        </w:rPr>
        <w:t>полугодие</w:t>
      </w:r>
      <w:r w:rsidR="00FF4206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BA70A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 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 w:rsidR="0095083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отчётный период</w:t>
      </w:r>
      <w:r w:rsidR="00410FD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95083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1F38" w:rsidRDefault="00B01F38" w:rsidP="00B01F38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B01F38" w:rsidRPr="00A76D19" w:rsidRDefault="00B01F38" w:rsidP="00B01F38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950830">
        <w:rPr>
          <w:rFonts w:ascii="Times New Roman" w:hAnsi="Times New Roman" w:cs="Times New Roman"/>
          <w:sz w:val="24"/>
          <w:szCs w:val="24"/>
        </w:rPr>
        <w:t>6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70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410F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410F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B01F38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Default="00B01F38" w:rsidP="00B01F3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A16706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B01F38" w:rsidRDefault="00B01F38" w:rsidP="00B01F3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 w:rsidR="00A16706"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B01F38" w:rsidRDefault="00B01F38" w:rsidP="00B01F3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16706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</w:t>
      </w:r>
      <w:r w:rsidR="009006A9">
        <w:rPr>
          <w:rFonts w:ascii="Times New Roman" w:hAnsi="Times New Roman" w:cs="Times New Roman"/>
          <w:b/>
          <w:sz w:val="24"/>
          <w:szCs w:val="24"/>
        </w:rPr>
        <w:t>1</w:t>
      </w:r>
      <w:r w:rsidR="00FF4206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076C8" w:rsidRPr="001C5DC5" w:rsidRDefault="007076C8" w:rsidP="00B01F3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0" w:type="dxa"/>
        <w:tblInd w:w="-1026" w:type="dxa"/>
        <w:tblLook w:val="04A0"/>
      </w:tblPr>
      <w:tblGrid>
        <w:gridCol w:w="396"/>
        <w:gridCol w:w="3715"/>
        <w:gridCol w:w="5245"/>
        <w:gridCol w:w="1984"/>
      </w:tblGrid>
      <w:tr w:rsidR="00B01F38" w:rsidRPr="003A38B1" w:rsidTr="003A38B1">
        <w:tc>
          <w:tcPr>
            <w:tcW w:w="396" w:type="dxa"/>
          </w:tcPr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№</w:t>
            </w:r>
          </w:p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п/</w:t>
            </w:r>
            <w:proofErr w:type="spellStart"/>
            <w:r w:rsidRPr="003A38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15" w:type="dxa"/>
          </w:tcPr>
          <w:p w:rsidR="00B01F38" w:rsidRPr="003A38B1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</w:rPr>
            </w:pPr>
          </w:p>
          <w:p w:rsidR="00B01F38" w:rsidRPr="003A38B1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5245" w:type="dxa"/>
          </w:tcPr>
          <w:p w:rsidR="00B01F38" w:rsidRPr="003A38B1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</w:rPr>
            </w:pPr>
          </w:p>
          <w:p w:rsidR="00B01F38" w:rsidRPr="003A38B1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</w:rPr>
            </w:pPr>
          </w:p>
          <w:p w:rsidR="00B01F38" w:rsidRPr="003A38B1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B01F38" w:rsidRPr="003A38B1" w:rsidTr="003A38B1">
        <w:trPr>
          <w:trHeight w:val="2221"/>
        </w:trPr>
        <w:tc>
          <w:tcPr>
            <w:tcW w:w="396" w:type="dxa"/>
          </w:tcPr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</w:tcPr>
          <w:p w:rsidR="00B01F38" w:rsidRPr="003A38B1" w:rsidRDefault="00B01F38" w:rsidP="00220FFE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</w:rPr>
            </w:pPr>
          </w:p>
          <w:p w:rsidR="00B01F38" w:rsidRPr="003A38B1" w:rsidRDefault="00B01F38" w:rsidP="003A38B1">
            <w:pPr>
              <w:pStyle w:val="a3"/>
              <w:ind w:firstLine="425"/>
              <w:jc w:val="both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Информационное обеспечение </w:t>
            </w:r>
            <w:proofErr w:type="spellStart"/>
            <w:r w:rsidRPr="003A38B1">
              <w:rPr>
                <w:rFonts w:ascii="Times New Roman" w:hAnsi="Times New Roman" w:cs="Times New Roman"/>
              </w:rPr>
              <w:t>муниц</w:t>
            </w:r>
            <w:r w:rsidR="003A38B1" w:rsidRPr="003A38B1">
              <w:rPr>
                <w:rFonts w:ascii="Times New Roman" w:hAnsi="Times New Roman" w:cs="Times New Roman"/>
              </w:rPr>
              <w:t>-</w:t>
            </w:r>
            <w:r w:rsidRPr="003A38B1">
              <w:rPr>
                <w:rFonts w:ascii="Times New Roman" w:hAnsi="Times New Roman" w:cs="Times New Roman"/>
              </w:rPr>
              <w:t>й</w:t>
            </w:r>
            <w:proofErr w:type="spellEnd"/>
            <w:r w:rsidRPr="003A38B1">
              <w:rPr>
                <w:rFonts w:ascii="Times New Roman" w:hAnsi="Times New Roman" w:cs="Times New Roman"/>
              </w:rPr>
              <w:t xml:space="preserve"> услуги, определяющее общую осведомленность заявителей о способах, условия</w:t>
            </w:r>
            <w:r w:rsidR="003A38B1" w:rsidRPr="003A38B1">
              <w:rPr>
                <w:rFonts w:ascii="Times New Roman" w:hAnsi="Times New Roman" w:cs="Times New Roman"/>
              </w:rPr>
              <w:t xml:space="preserve">х, порядке предоставления </w:t>
            </w:r>
            <w:proofErr w:type="spellStart"/>
            <w:r w:rsidR="003A38B1" w:rsidRPr="003A38B1">
              <w:rPr>
                <w:rFonts w:ascii="Times New Roman" w:hAnsi="Times New Roman" w:cs="Times New Roman"/>
              </w:rPr>
              <w:t>муниц</w:t>
            </w:r>
            <w:r w:rsidRPr="003A38B1">
              <w:rPr>
                <w:rFonts w:ascii="Times New Roman" w:hAnsi="Times New Roman" w:cs="Times New Roman"/>
              </w:rPr>
              <w:t>-й</w:t>
            </w:r>
            <w:proofErr w:type="spellEnd"/>
            <w:r w:rsidRPr="003A38B1">
              <w:rPr>
                <w:rFonts w:ascii="Times New Roman" w:hAnsi="Times New Roman" w:cs="Times New Roman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5245" w:type="dxa"/>
          </w:tcPr>
          <w:p w:rsidR="00B01F38" w:rsidRPr="003A38B1" w:rsidRDefault="00B01F38" w:rsidP="00220FFE">
            <w:pPr>
              <w:pStyle w:val="a3"/>
              <w:ind w:left="-851" w:firstLine="425"/>
              <w:rPr>
                <w:rFonts w:ascii="Times New Roman" w:hAnsi="Times New Roman" w:cs="Times New Roman"/>
              </w:rPr>
            </w:pPr>
          </w:p>
          <w:p w:rsidR="00B01F38" w:rsidRPr="003A38B1" w:rsidRDefault="00B01F38" w:rsidP="00220FFE">
            <w:pPr>
              <w:pStyle w:val="a3"/>
              <w:ind w:left="87"/>
              <w:jc w:val="both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B01F38" w:rsidRPr="003A38B1" w:rsidRDefault="00A16706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  <w:b/>
              </w:rPr>
              <w:t>6</w:t>
            </w:r>
            <w:r w:rsidR="00B01F38" w:rsidRPr="003A38B1">
              <w:rPr>
                <w:rFonts w:ascii="Times New Roman" w:hAnsi="Times New Roman" w:cs="Times New Roman"/>
              </w:rPr>
              <w:t xml:space="preserve">сведений: </w:t>
            </w:r>
          </w:p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  <w:b/>
              </w:rPr>
              <w:t>0</w:t>
            </w:r>
            <w:r w:rsidRPr="003A38B1">
              <w:rPr>
                <w:rFonts w:ascii="Times New Roman" w:hAnsi="Times New Roman" w:cs="Times New Roman"/>
              </w:rPr>
              <w:t xml:space="preserve"> статей в СМИ, </w:t>
            </w:r>
          </w:p>
          <w:p w:rsidR="00B01F38" w:rsidRPr="003A38B1" w:rsidRDefault="00A16706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  <w:b/>
              </w:rPr>
              <w:t>6</w:t>
            </w:r>
            <w:r w:rsidR="00B01F38" w:rsidRPr="003A38B1">
              <w:rPr>
                <w:rFonts w:ascii="Times New Roman" w:hAnsi="Times New Roman" w:cs="Times New Roman"/>
              </w:rPr>
              <w:t xml:space="preserve"> - на сайтах музея, газеты «Маяк»,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38" w:rsidRPr="003A38B1">
              <w:rPr>
                <w:rFonts w:ascii="Times New Roman" w:hAnsi="Times New Roman" w:cs="Times New Roman"/>
              </w:rPr>
              <w:t>Управл</w:t>
            </w:r>
            <w:proofErr w:type="spellEnd"/>
            <w:r w:rsidR="003A38B1" w:rsidRPr="003A38B1">
              <w:rPr>
                <w:rFonts w:ascii="Times New Roman" w:hAnsi="Times New Roman" w:cs="Times New Roman"/>
              </w:rPr>
              <w:t>.</w:t>
            </w:r>
            <w:r w:rsidR="00B01F38" w:rsidRPr="003A38B1">
              <w:rPr>
                <w:rFonts w:ascii="Times New Roman" w:hAnsi="Times New Roman" w:cs="Times New Roman"/>
              </w:rPr>
              <w:t xml:space="preserve"> культуры;</w:t>
            </w:r>
          </w:p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  <w:b/>
              </w:rPr>
              <w:t xml:space="preserve">0 </w:t>
            </w:r>
            <w:r w:rsidRPr="003A38B1">
              <w:rPr>
                <w:rFonts w:ascii="Times New Roman" w:hAnsi="Times New Roman" w:cs="Times New Roman"/>
              </w:rPr>
              <w:t>печатных изданий</w:t>
            </w:r>
          </w:p>
          <w:p w:rsidR="00B01F38" w:rsidRPr="003A38B1" w:rsidRDefault="00B01F38" w:rsidP="00220FFE">
            <w:pPr>
              <w:pStyle w:val="a3"/>
              <w:ind w:left="-851" w:firstLine="425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01F38" w:rsidRPr="003A38B1" w:rsidTr="003A38B1">
        <w:trPr>
          <w:trHeight w:val="1141"/>
        </w:trPr>
        <w:tc>
          <w:tcPr>
            <w:tcW w:w="396" w:type="dxa"/>
          </w:tcPr>
          <w:p w:rsidR="00B01F38" w:rsidRPr="003A38B1" w:rsidRDefault="00B01F38" w:rsidP="00220FF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5" w:type="dxa"/>
          </w:tcPr>
          <w:p w:rsidR="00B01F38" w:rsidRPr="003A38B1" w:rsidRDefault="00B01F38" w:rsidP="003A38B1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Соблюдение стандартов предоставления </w:t>
            </w:r>
            <w:proofErr w:type="spellStart"/>
            <w:r w:rsidRPr="003A38B1">
              <w:rPr>
                <w:rFonts w:ascii="Times New Roman" w:hAnsi="Times New Roman" w:cs="Times New Roman"/>
              </w:rPr>
              <w:t>муниц</w:t>
            </w:r>
            <w:r w:rsidR="003A38B1" w:rsidRPr="003A38B1">
              <w:rPr>
                <w:rFonts w:ascii="Times New Roman" w:hAnsi="Times New Roman" w:cs="Times New Roman"/>
              </w:rPr>
              <w:t>-</w:t>
            </w:r>
            <w:r w:rsidRPr="003A38B1">
              <w:rPr>
                <w:rFonts w:ascii="Times New Roman" w:hAnsi="Times New Roman" w:cs="Times New Roman"/>
              </w:rPr>
              <w:t>х</w:t>
            </w:r>
            <w:proofErr w:type="spellEnd"/>
            <w:r w:rsidRPr="003A38B1">
              <w:rPr>
                <w:rFonts w:ascii="Times New Roman" w:hAnsi="Times New Roman" w:cs="Times New Roman"/>
              </w:rPr>
              <w:t xml:space="preserve"> услуг, в том числе требований  к качеству и доступности  их предоставления           </w:t>
            </w:r>
          </w:p>
        </w:tc>
        <w:tc>
          <w:tcPr>
            <w:tcW w:w="5245" w:type="dxa"/>
          </w:tcPr>
          <w:p w:rsidR="00B01F38" w:rsidRPr="003A38B1" w:rsidRDefault="00B01F38" w:rsidP="00410FD7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число обращений заявителей для получения одной </w:t>
            </w:r>
            <w:proofErr w:type="spellStart"/>
            <w:r w:rsidRPr="003A38B1">
              <w:rPr>
                <w:rFonts w:ascii="Times New Roman" w:hAnsi="Times New Roman" w:cs="Times New Roman"/>
              </w:rPr>
              <w:t>муниц</w:t>
            </w:r>
            <w:r w:rsidR="00410FD7" w:rsidRPr="003A38B1">
              <w:rPr>
                <w:rFonts w:ascii="Times New Roman" w:hAnsi="Times New Roman" w:cs="Times New Roman"/>
              </w:rPr>
              <w:t>-</w:t>
            </w:r>
            <w:r w:rsidRPr="003A38B1">
              <w:rPr>
                <w:rFonts w:ascii="Times New Roman" w:hAnsi="Times New Roman" w:cs="Times New Roman"/>
              </w:rPr>
              <w:t>ой</w:t>
            </w:r>
            <w:proofErr w:type="spellEnd"/>
            <w:r w:rsidRPr="003A38B1">
              <w:rPr>
                <w:rFonts w:ascii="Times New Roman" w:hAnsi="Times New Roman" w:cs="Times New Roman"/>
              </w:rPr>
              <w:t xml:space="preserve">  услуги,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r w:rsidRPr="003A38B1">
              <w:rPr>
                <w:rFonts w:ascii="Times New Roman" w:hAnsi="Times New Roman" w:cs="Times New Roman"/>
              </w:rPr>
              <w:t>в т</w:t>
            </w:r>
            <w:r w:rsidR="00410FD7" w:rsidRPr="003A38B1">
              <w:rPr>
                <w:rFonts w:ascii="Times New Roman" w:hAnsi="Times New Roman" w:cs="Times New Roman"/>
              </w:rPr>
              <w:t>.</w:t>
            </w:r>
            <w:r w:rsidRPr="003A38B1">
              <w:rPr>
                <w:rFonts w:ascii="Times New Roman" w:hAnsi="Times New Roman" w:cs="Times New Roman"/>
              </w:rPr>
              <w:t>ч</w:t>
            </w:r>
            <w:r w:rsidR="00410FD7" w:rsidRPr="003A38B1">
              <w:rPr>
                <w:rFonts w:ascii="Times New Roman" w:hAnsi="Times New Roman" w:cs="Times New Roman"/>
              </w:rPr>
              <w:t>.</w:t>
            </w:r>
            <w:r w:rsidRPr="003A38B1">
              <w:rPr>
                <w:rFonts w:ascii="Times New Roman" w:hAnsi="Times New Roman" w:cs="Times New Roman"/>
              </w:rPr>
              <w:t xml:space="preserve"> для получения одной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r w:rsidRPr="003A38B1">
              <w:rPr>
                <w:rFonts w:ascii="Times New Roman" w:hAnsi="Times New Roman" w:cs="Times New Roman"/>
              </w:rPr>
              <w:t>муниципальной услуги, связанной со сферой предпринимательской  деятельности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</w:p>
          <w:p w:rsidR="00B01F38" w:rsidRPr="003A38B1" w:rsidRDefault="007B4D0C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  <w:b/>
              </w:rPr>
              <w:t>40</w:t>
            </w:r>
            <w:r w:rsidR="00FF4206" w:rsidRPr="003A38B1">
              <w:rPr>
                <w:rFonts w:ascii="Times New Roman" w:hAnsi="Times New Roman" w:cs="Times New Roman"/>
                <w:b/>
              </w:rPr>
              <w:t xml:space="preserve"> </w:t>
            </w:r>
            <w:r w:rsidR="00B01F38" w:rsidRPr="003A38B1">
              <w:rPr>
                <w:rFonts w:ascii="Times New Roman" w:hAnsi="Times New Roman" w:cs="Times New Roman"/>
              </w:rPr>
              <w:t>обращения</w:t>
            </w:r>
          </w:p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-</w:t>
            </w:r>
          </w:p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Отчет</w:t>
            </w:r>
          </w:p>
        </w:tc>
      </w:tr>
      <w:tr w:rsidR="00B01F38" w:rsidRPr="003A38B1" w:rsidTr="003A38B1">
        <w:trPr>
          <w:trHeight w:val="1028"/>
        </w:trPr>
        <w:tc>
          <w:tcPr>
            <w:tcW w:w="396" w:type="dxa"/>
          </w:tcPr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5" w:type="dxa"/>
          </w:tcPr>
          <w:p w:rsidR="00B01F38" w:rsidRPr="003A38B1" w:rsidRDefault="00B01F38" w:rsidP="007076C8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Удовлет</w:t>
            </w:r>
            <w:r w:rsidR="007076C8">
              <w:rPr>
                <w:rFonts w:ascii="Times New Roman" w:hAnsi="Times New Roman" w:cs="Times New Roman"/>
              </w:rPr>
              <w:t>ворённо</w:t>
            </w:r>
            <w:r w:rsidRPr="003A38B1">
              <w:rPr>
                <w:rFonts w:ascii="Times New Roman" w:hAnsi="Times New Roman" w:cs="Times New Roman"/>
              </w:rPr>
              <w:t>сть заявителей качеством предоставл</w:t>
            </w:r>
            <w:r w:rsidR="007076C8">
              <w:rPr>
                <w:rFonts w:ascii="Times New Roman" w:hAnsi="Times New Roman" w:cs="Times New Roman"/>
              </w:rPr>
              <w:t>ения</w:t>
            </w:r>
            <w:r w:rsidRPr="003A3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8B1">
              <w:rPr>
                <w:rFonts w:ascii="Times New Roman" w:hAnsi="Times New Roman" w:cs="Times New Roman"/>
              </w:rPr>
              <w:t>муниц-й</w:t>
            </w:r>
            <w:proofErr w:type="spellEnd"/>
            <w:r w:rsidRPr="003A38B1">
              <w:rPr>
                <w:rFonts w:ascii="Times New Roman" w:hAnsi="Times New Roman" w:cs="Times New Roman"/>
              </w:rPr>
              <w:t xml:space="preserve"> услуги по исследуемым параметрам, их ожидания в отношении у</w:t>
            </w:r>
            <w:r w:rsidR="009F71AA" w:rsidRPr="003A38B1">
              <w:rPr>
                <w:rFonts w:ascii="Times New Roman" w:hAnsi="Times New Roman" w:cs="Times New Roman"/>
              </w:rPr>
              <w:t>лучшения качества предоставл</w:t>
            </w:r>
            <w:r w:rsidR="007076C8">
              <w:rPr>
                <w:rFonts w:ascii="Times New Roman" w:hAnsi="Times New Roman" w:cs="Times New Roman"/>
              </w:rPr>
              <w:t>ения</w:t>
            </w:r>
            <w:r w:rsidRPr="003A38B1">
              <w:rPr>
                <w:rFonts w:ascii="Times New Roman" w:hAnsi="Times New Roman" w:cs="Times New Roman"/>
              </w:rPr>
              <w:t xml:space="preserve"> исследуемой </w:t>
            </w:r>
            <w:proofErr w:type="spellStart"/>
            <w:r w:rsidRPr="003A38B1">
              <w:rPr>
                <w:rFonts w:ascii="Times New Roman" w:hAnsi="Times New Roman" w:cs="Times New Roman"/>
              </w:rPr>
              <w:t>муниц</w:t>
            </w:r>
            <w:r w:rsidR="009F71AA" w:rsidRPr="003A38B1">
              <w:rPr>
                <w:rFonts w:ascii="Times New Roman" w:hAnsi="Times New Roman" w:cs="Times New Roman"/>
              </w:rPr>
              <w:t>-</w:t>
            </w:r>
            <w:r w:rsidRPr="003A38B1">
              <w:rPr>
                <w:rFonts w:ascii="Times New Roman" w:hAnsi="Times New Roman" w:cs="Times New Roman"/>
              </w:rPr>
              <w:t>ой</w:t>
            </w:r>
            <w:proofErr w:type="spellEnd"/>
            <w:r w:rsidRPr="003A38B1">
              <w:rPr>
                <w:rFonts w:ascii="Times New Roman" w:hAnsi="Times New Roman" w:cs="Times New Roman"/>
              </w:rPr>
              <w:t xml:space="preserve"> услуги      </w:t>
            </w:r>
          </w:p>
        </w:tc>
        <w:tc>
          <w:tcPr>
            <w:tcW w:w="5245" w:type="dxa"/>
          </w:tcPr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доля заявителей, удовлетворенных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r w:rsidRPr="003A38B1">
              <w:rPr>
                <w:rFonts w:ascii="Times New Roman" w:hAnsi="Times New Roman" w:cs="Times New Roman"/>
              </w:rPr>
              <w:t>внимательностью, вежливостью и компетентностью сотрудников,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r w:rsidRPr="003A38B1">
              <w:rPr>
                <w:rFonts w:ascii="Times New Roman" w:hAnsi="Times New Roman" w:cs="Times New Roman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ind w:left="6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100% (по результатам устного опроса)</w:t>
            </w:r>
          </w:p>
        </w:tc>
      </w:tr>
      <w:tr w:rsidR="00B01F38" w:rsidRPr="003A38B1" w:rsidTr="003A38B1">
        <w:tc>
          <w:tcPr>
            <w:tcW w:w="396" w:type="dxa"/>
          </w:tcPr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5" w:type="dxa"/>
          </w:tcPr>
          <w:p w:rsidR="00B01F38" w:rsidRPr="003A38B1" w:rsidRDefault="00B01F38" w:rsidP="009F71AA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5245" w:type="dxa"/>
          </w:tcPr>
          <w:p w:rsidR="00B01F38" w:rsidRPr="003A38B1" w:rsidRDefault="00B01F38" w:rsidP="00220FFE">
            <w:pPr>
              <w:pStyle w:val="a3"/>
              <w:ind w:firstLine="43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pStyle w:val="a3"/>
              <w:ind w:left="99" w:hanging="48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100 % (по результатам устного опроса)</w:t>
            </w:r>
          </w:p>
        </w:tc>
      </w:tr>
      <w:tr w:rsidR="00B01F38" w:rsidRPr="003A38B1" w:rsidTr="003A38B1">
        <w:tc>
          <w:tcPr>
            <w:tcW w:w="396" w:type="dxa"/>
          </w:tcPr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</w:tcPr>
          <w:p w:rsidR="00B01F38" w:rsidRPr="003A38B1" w:rsidRDefault="00B01F38" w:rsidP="007076C8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Финансовые затраты заявителя, произведенные им при получении  конечного результата муниц</w:t>
            </w:r>
            <w:r w:rsidR="007076C8">
              <w:rPr>
                <w:rFonts w:ascii="Times New Roman" w:hAnsi="Times New Roman" w:cs="Times New Roman"/>
              </w:rPr>
              <w:t>ипально</w:t>
            </w:r>
            <w:r w:rsidRPr="003A38B1">
              <w:rPr>
                <w:rFonts w:ascii="Times New Roman" w:hAnsi="Times New Roman" w:cs="Times New Roman"/>
              </w:rPr>
              <w:t>й усл</w:t>
            </w:r>
            <w:r w:rsidR="007076C8">
              <w:rPr>
                <w:rFonts w:ascii="Times New Roman" w:hAnsi="Times New Roman" w:cs="Times New Roman"/>
              </w:rPr>
              <w:t>уги</w:t>
            </w:r>
            <w:r w:rsidR="009F71AA" w:rsidRPr="003A3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наличие/отсутствие платы, не имеющей  документального подтверждения при получении муниципальной  услуги   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Все услуги подтверждены документально</w:t>
            </w:r>
          </w:p>
        </w:tc>
      </w:tr>
      <w:tr w:rsidR="00B01F38" w:rsidRPr="003A38B1" w:rsidTr="003A38B1">
        <w:tc>
          <w:tcPr>
            <w:tcW w:w="396" w:type="dxa"/>
            <w:vMerge w:val="restart"/>
          </w:tcPr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5" w:type="dxa"/>
            <w:vMerge w:val="restart"/>
          </w:tcPr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5245" w:type="dxa"/>
          </w:tcPr>
          <w:p w:rsidR="00B01F38" w:rsidRPr="003A38B1" w:rsidRDefault="00B01F38" w:rsidP="007076C8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доля заявителей, вынужденно обращавшихся к посредникам для получения муниц</w:t>
            </w:r>
            <w:r w:rsidR="007076C8">
              <w:rPr>
                <w:rFonts w:ascii="Times New Roman" w:hAnsi="Times New Roman" w:cs="Times New Roman"/>
              </w:rPr>
              <w:t>ипально</w:t>
            </w:r>
            <w:r w:rsidRPr="003A38B1">
              <w:rPr>
                <w:rFonts w:ascii="Times New Roman" w:hAnsi="Times New Roman" w:cs="Times New Roman"/>
              </w:rPr>
              <w:t>й  усл</w:t>
            </w:r>
            <w:r w:rsidR="007076C8">
              <w:rPr>
                <w:rFonts w:ascii="Times New Roman" w:hAnsi="Times New Roman" w:cs="Times New Roman"/>
              </w:rPr>
              <w:t>уги</w:t>
            </w:r>
            <w:r w:rsidRPr="003A38B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widowControl w:val="0"/>
              <w:ind w:left="72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0%</w:t>
            </w:r>
          </w:p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01F38" w:rsidRPr="003A38B1" w:rsidTr="003A38B1">
        <w:tc>
          <w:tcPr>
            <w:tcW w:w="396" w:type="dxa"/>
            <w:vMerge/>
          </w:tcPr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</w:tcPr>
          <w:p w:rsidR="00B01F38" w:rsidRPr="003A38B1" w:rsidRDefault="00B01F38" w:rsidP="00220FF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01F38" w:rsidRPr="003A38B1" w:rsidRDefault="009F71AA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перечень причин привлеч</w:t>
            </w:r>
            <w:r w:rsidR="007076C8">
              <w:rPr>
                <w:rFonts w:ascii="Times New Roman" w:hAnsi="Times New Roman" w:cs="Times New Roman"/>
              </w:rPr>
              <w:t xml:space="preserve">ения </w:t>
            </w:r>
            <w:r w:rsidR="00B01F38" w:rsidRPr="003A38B1">
              <w:rPr>
                <w:rFonts w:ascii="Times New Roman" w:hAnsi="Times New Roman" w:cs="Times New Roman"/>
              </w:rPr>
              <w:t>заявителями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r w:rsidR="00B01F38" w:rsidRPr="003A38B1">
              <w:rPr>
                <w:rFonts w:ascii="Times New Roman" w:hAnsi="Times New Roman" w:cs="Times New Roman"/>
              </w:rPr>
              <w:t xml:space="preserve">посредников и доля заявителей, их указавших        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0%</w:t>
            </w:r>
          </w:p>
        </w:tc>
      </w:tr>
      <w:tr w:rsidR="00B01F38" w:rsidRPr="003A38B1" w:rsidTr="003A38B1">
        <w:tc>
          <w:tcPr>
            <w:tcW w:w="396" w:type="dxa"/>
            <w:vMerge w:val="restart"/>
          </w:tcPr>
          <w:p w:rsidR="00B01F38" w:rsidRPr="003A38B1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  <w:vMerge w:val="restart"/>
          </w:tcPr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Уровень перехода            </w:t>
            </w:r>
          </w:p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на предоставление           </w:t>
            </w:r>
          </w:p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муниципальных  услуг       </w:t>
            </w:r>
          </w:p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в электронной форме         </w:t>
            </w:r>
          </w:p>
        </w:tc>
        <w:tc>
          <w:tcPr>
            <w:tcW w:w="5245" w:type="dxa"/>
          </w:tcPr>
          <w:p w:rsidR="00B01F38" w:rsidRPr="003A38B1" w:rsidRDefault="00B01F38" w:rsidP="007076C8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 xml:space="preserve">доля </w:t>
            </w:r>
            <w:r w:rsidR="009F71AA" w:rsidRPr="003A38B1">
              <w:rPr>
                <w:rFonts w:ascii="Times New Roman" w:hAnsi="Times New Roman" w:cs="Times New Roman"/>
              </w:rPr>
              <w:t>фактически доступных электр</w:t>
            </w:r>
            <w:r w:rsidR="007076C8">
              <w:rPr>
                <w:rFonts w:ascii="Times New Roman" w:hAnsi="Times New Roman" w:cs="Times New Roman"/>
              </w:rPr>
              <w:t>онных</w:t>
            </w:r>
            <w:r w:rsidRPr="003A38B1">
              <w:rPr>
                <w:rFonts w:ascii="Times New Roman" w:hAnsi="Times New Roman" w:cs="Times New Roman"/>
              </w:rPr>
              <w:t xml:space="preserve"> форм документов от общего числа необходимых для предоставл</w:t>
            </w:r>
            <w:r w:rsidR="007076C8">
              <w:rPr>
                <w:rFonts w:ascii="Times New Roman" w:hAnsi="Times New Roman" w:cs="Times New Roman"/>
              </w:rPr>
              <w:t>ения</w:t>
            </w:r>
            <w:r w:rsidRPr="003A38B1">
              <w:rPr>
                <w:rFonts w:ascii="Times New Roman" w:hAnsi="Times New Roman" w:cs="Times New Roman"/>
              </w:rPr>
              <w:t xml:space="preserve"> данной муниц</w:t>
            </w:r>
            <w:r w:rsidR="007076C8">
              <w:rPr>
                <w:rFonts w:ascii="Times New Roman" w:hAnsi="Times New Roman" w:cs="Times New Roman"/>
              </w:rPr>
              <w:t>ипально</w:t>
            </w:r>
            <w:r w:rsidRPr="003A38B1">
              <w:rPr>
                <w:rFonts w:ascii="Times New Roman" w:hAnsi="Times New Roman" w:cs="Times New Roman"/>
              </w:rPr>
              <w:t>й услуги док</w:t>
            </w:r>
            <w:r w:rsidR="007076C8">
              <w:rPr>
                <w:rFonts w:ascii="Times New Roman" w:hAnsi="Times New Roman" w:cs="Times New Roman"/>
              </w:rPr>
              <w:t>ументо</w:t>
            </w:r>
            <w:r w:rsidRPr="003A38B1">
              <w:rPr>
                <w:rFonts w:ascii="Times New Roman" w:hAnsi="Times New Roman" w:cs="Times New Roman"/>
              </w:rPr>
              <w:t>в, для которых законод</w:t>
            </w:r>
            <w:r w:rsidR="007076C8">
              <w:rPr>
                <w:rFonts w:ascii="Times New Roman" w:hAnsi="Times New Roman" w:cs="Times New Roman"/>
              </w:rPr>
              <w:t>ательством</w:t>
            </w:r>
            <w:r w:rsidRPr="003A38B1">
              <w:rPr>
                <w:rFonts w:ascii="Times New Roman" w:hAnsi="Times New Roman" w:cs="Times New Roman"/>
              </w:rPr>
              <w:t xml:space="preserve"> предусмотрена необходимость  наличия таких форм в электр</w:t>
            </w:r>
            <w:r w:rsidR="007076C8">
              <w:rPr>
                <w:rFonts w:ascii="Times New Roman" w:hAnsi="Times New Roman" w:cs="Times New Roman"/>
              </w:rPr>
              <w:t xml:space="preserve">онном </w:t>
            </w:r>
            <w:r w:rsidRPr="003A38B1">
              <w:rPr>
                <w:rFonts w:ascii="Times New Roman" w:hAnsi="Times New Roman" w:cs="Times New Roman"/>
              </w:rPr>
              <w:t xml:space="preserve">виде  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-</w:t>
            </w:r>
          </w:p>
        </w:tc>
      </w:tr>
      <w:tr w:rsidR="00B01F38" w:rsidRPr="003A38B1" w:rsidTr="003A38B1">
        <w:trPr>
          <w:trHeight w:val="646"/>
        </w:trPr>
        <w:tc>
          <w:tcPr>
            <w:tcW w:w="396" w:type="dxa"/>
            <w:vMerge/>
          </w:tcPr>
          <w:p w:rsidR="00B01F38" w:rsidRPr="003A38B1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</w:tcPr>
          <w:p w:rsidR="00B01F38" w:rsidRPr="003A38B1" w:rsidRDefault="00B01F38" w:rsidP="00220FF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01F38" w:rsidRPr="003A38B1" w:rsidRDefault="00B01F38" w:rsidP="00220FFE">
            <w:pPr>
              <w:widowControl w:val="0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доля заявителей, получивших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r w:rsidRPr="003A38B1">
              <w:rPr>
                <w:rFonts w:ascii="Times New Roman" w:hAnsi="Times New Roman" w:cs="Times New Roman"/>
              </w:rPr>
              <w:t>муниципальные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r w:rsidRPr="003A38B1">
              <w:rPr>
                <w:rFonts w:ascii="Times New Roman" w:hAnsi="Times New Roman" w:cs="Times New Roman"/>
              </w:rPr>
              <w:t>услуги</w:t>
            </w:r>
            <w:r w:rsidR="00410FD7" w:rsidRPr="003A38B1">
              <w:rPr>
                <w:rFonts w:ascii="Times New Roman" w:hAnsi="Times New Roman" w:cs="Times New Roman"/>
              </w:rPr>
              <w:t xml:space="preserve"> </w:t>
            </w:r>
            <w:r w:rsidRPr="003A38B1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1984" w:type="dxa"/>
          </w:tcPr>
          <w:p w:rsidR="00B01F38" w:rsidRPr="003A38B1" w:rsidRDefault="00B01F38" w:rsidP="00220F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-</w:t>
            </w:r>
          </w:p>
        </w:tc>
      </w:tr>
    </w:tbl>
    <w:p w:rsidR="003A38B1" w:rsidRDefault="003A38B1" w:rsidP="00FA297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38B1" w:rsidRDefault="003A38B1" w:rsidP="00FA297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186690</wp:posOffset>
            </wp:positionV>
            <wp:extent cx="1457325" cy="1352550"/>
            <wp:effectExtent l="19050" t="0" r="9525" b="0"/>
            <wp:wrapTight wrapText="bothSides">
              <wp:wrapPolygon edited="0">
                <wp:start x="-282" y="0"/>
                <wp:lineTo x="-282" y="21296"/>
                <wp:lineTo x="21741" y="21296"/>
                <wp:lineTo x="21741" y="0"/>
                <wp:lineTo x="-282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8B1" w:rsidRDefault="003A38B1" w:rsidP="00FA297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38B1" w:rsidRDefault="003A38B1" w:rsidP="00FA297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297C" w:rsidRDefault="00FA297C" w:rsidP="00FA297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3A38B1">
        <w:rPr>
          <w:rFonts w:ascii="Times New Roman" w:hAnsi="Times New Roman" w:cs="Times New Roman"/>
          <w:sz w:val="24"/>
          <w:szCs w:val="24"/>
        </w:rPr>
        <w:t xml:space="preserve">  </w:t>
      </w:r>
      <w:r w:rsidRPr="00A76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Бобина Т.Е.</w:t>
      </w:r>
    </w:p>
    <w:sectPr w:rsidR="00FA297C" w:rsidSect="009F71AA">
      <w:pgSz w:w="12240" w:h="15840"/>
      <w:pgMar w:top="568" w:right="850" w:bottom="142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DBD"/>
    <w:multiLevelType w:val="multilevel"/>
    <w:tmpl w:val="DAB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10634"/>
    <w:rsid w:val="00011147"/>
    <w:rsid w:val="000175E0"/>
    <w:rsid w:val="000434BD"/>
    <w:rsid w:val="00045448"/>
    <w:rsid w:val="00066DC2"/>
    <w:rsid w:val="00073087"/>
    <w:rsid w:val="000833B3"/>
    <w:rsid w:val="000859B9"/>
    <w:rsid w:val="000A7B0E"/>
    <w:rsid w:val="000F19F3"/>
    <w:rsid w:val="000F29FF"/>
    <w:rsid w:val="000F2FAA"/>
    <w:rsid w:val="00100584"/>
    <w:rsid w:val="00107F8A"/>
    <w:rsid w:val="00110B18"/>
    <w:rsid w:val="00124062"/>
    <w:rsid w:val="00124A08"/>
    <w:rsid w:val="001300E9"/>
    <w:rsid w:val="00134C4F"/>
    <w:rsid w:val="001505B0"/>
    <w:rsid w:val="001522D6"/>
    <w:rsid w:val="0016783C"/>
    <w:rsid w:val="00182317"/>
    <w:rsid w:val="001839C5"/>
    <w:rsid w:val="00192A92"/>
    <w:rsid w:val="001A426E"/>
    <w:rsid w:val="001B006C"/>
    <w:rsid w:val="001B2D90"/>
    <w:rsid w:val="001C3A5F"/>
    <w:rsid w:val="001C5F81"/>
    <w:rsid w:val="001D006B"/>
    <w:rsid w:val="001E0AD9"/>
    <w:rsid w:val="001E25DA"/>
    <w:rsid w:val="001F2523"/>
    <w:rsid w:val="001F7251"/>
    <w:rsid w:val="00205391"/>
    <w:rsid w:val="0020712C"/>
    <w:rsid w:val="00212EDA"/>
    <w:rsid w:val="00220FFE"/>
    <w:rsid w:val="002810C6"/>
    <w:rsid w:val="002852AD"/>
    <w:rsid w:val="0029285F"/>
    <w:rsid w:val="00294AE6"/>
    <w:rsid w:val="00295AC1"/>
    <w:rsid w:val="002A1EF2"/>
    <w:rsid w:val="002B2501"/>
    <w:rsid w:val="002B64C5"/>
    <w:rsid w:val="002B7227"/>
    <w:rsid w:val="002D03EF"/>
    <w:rsid w:val="002E0DE9"/>
    <w:rsid w:val="002E2F5B"/>
    <w:rsid w:val="002F1A8A"/>
    <w:rsid w:val="002F6286"/>
    <w:rsid w:val="00314657"/>
    <w:rsid w:val="00323003"/>
    <w:rsid w:val="00337F3F"/>
    <w:rsid w:val="0034196C"/>
    <w:rsid w:val="00375C06"/>
    <w:rsid w:val="00391B86"/>
    <w:rsid w:val="0039411F"/>
    <w:rsid w:val="003A195E"/>
    <w:rsid w:val="003A38B1"/>
    <w:rsid w:val="003C13B3"/>
    <w:rsid w:val="003D38C4"/>
    <w:rsid w:val="003E7238"/>
    <w:rsid w:val="00404294"/>
    <w:rsid w:val="00406E14"/>
    <w:rsid w:val="00410FD7"/>
    <w:rsid w:val="0041311A"/>
    <w:rsid w:val="00413C42"/>
    <w:rsid w:val="00427337"/>
    <w:rsid w:val="00433F50"/>
    <w:rsid w:val="004354C4"/>
    <w:rsid w:val="004423BF"/>
    <w:rsid w:val="00454E8D"/>
    <w:rsid w:val="0045611A"/>
    <w:rsid w:val="00464B6C"/>
    <w:rsid w:val="00464EDD"/>
    <w:rsid w:val="004753B5"/>
    <w:rsid w:val="00481E55"/>
    <w:rsid w:val="00494543"/>
    <w:rsid w:val="00496FB4"/>
    <w:rsid w:val="004A69F3"/>
    <w:rsid w:val="004B068D"/>
    <w:rsid w:val="004B273B"/>
    <w:rsid w:val="004C2213"/>
    <w:rsid w:val="004C5280"/>
    <w:rsid w:val="004C754D"/>
    <w:rsid w:val="004D22EE"/>
    <w:rsid w:val="004E6507"/>
    <w:rsid w:val="004F06F9"/>
    <w:rsid w:val="004F50C2"/>
    <w:rsid w:val="004F664D"/>
    <w:rsid w:val="0052091F"/>
    <w:rsid w:val="00535E3C"/>
    <w:rsid w:val="0055309B"/>
    <w:rsid w:val="00567902"/>
    <w:rsid w:val="005A573A"/>
    <w:rsid w:val="005B3F0D"/>
    <w:rsid w:val="00610AD7"/>
    <w:rsid w:val="00616371"/>
    <w:rsid w:val="0062174A"/>
    <w:rsid w:val="0066356E"/>
    <w:rsid w:val="006E355D"/>
    <w:rsid w:val="006F3604"/>
    <w:rsid w:val="007076C8"/>
    <w:rsid w:val="00723D64"/>
    <w:rsid w:val="00754D7C"/>
    <w:rsid w:val="007606A6"/>
    <w:rsid w:val="007621A6"/>
    <w:rsid w:val="00772D5D"/>
    <w:rsid w:val="007A27C9"/>
    <w:rsid w:val="007A64EC"/>
    <w:rsid w:val="007B4D0C"/>
    <w:rsid w:val="007B5D5D"/>
    <w:rsid w:val="007C150F"/>
    <w:rsid w:val="007C2B66"/>
    <w:rsid w:val="007C729C"/>
    <w:rsid w:val="007D7CDC"/>
    <w:rsid w:val="0081185C"/>
    <w:rsid w:val="0085406A"/>
    <w:rsid w:val="00884563"/>
    <w:rsid w:val="00885C2A"/>
    <w:rsid w:val="008930F6"/>
    <w:rsid w:val="008C7351"/>
    <w:rsid w:val="008D5546"/>
    <w:rsid w:val="009006A9"/>
    <w:rsid w:val="0091366F"/>
    <w:rsid w:val="00937528"/>
    <w:rsid w:val="00937985"/>
    <w:rsid w:val="00942C43"/>
    <w:rsid w:val="00950830"/>
    <w:rsid w:val="00963227"/>
    <w:rsid w:val="00967C08"/>
    <w:rsid w:val="0097414E"/>
    <w:rsid w:val="009922EB"/>
    <w:rsid w:val="00996525"/>
    <w:rsid w:val="009A00AD"/>
    <w:rsid w:val="009A691B"/>
    <w:rsid w:val="009B30D7"/>
    <w:rsid w:val="009C7E64"/>
    <w:rsid w:val="009F71AA"/>
    <w:rsid w:val="00A04ADF"/>
    <w:rsid w:val="00A134AF"/>
    <w:rsid w:val="00A16706"/>
    <w:rsid w:val="00A242D9"/>
    <w:rsid w:val="00A300C3"/>
    <w:rsid w:val="00A31644"/>
    <w:rsid w:val="00A44C49"/>
    <w:rsid w:val="00A76D19"/>
    <w:rsid w:val="00A9255F"/>
    <w:rsid w:val="00AA21E4"/>
    <w:rsid w:val="00AC73EF"/>
    <w:rsid w:val="00AF0EBE"/>
    <w:rsid w:val="00AF67AC"/>
    <w:rsid w:val="00B01F38"/>
    <w:rsid w:val="00B21621"/>
    <w:rsid w:val="00B37643"/>
    <w:rsid w:val="00B4469B"/>
    <w:rsid w:val="00B54F49"/>
    <w:rsid w:val="00B83736"/>
    <w:rsid w:val="00BA70AA"/>
    <w:rsid w:val="00BB617F"/>
    <w:rsid w:val="00BC0E66"/>
    <w:rsid w:val="00BE78EB"/>
    <w:rsid w:val="00C1210A"/>
    <w:rsid w:val="00C14351"/>
    <w:rsid w:val="00C430A3"/>
    <w:rsid w:val="00C4395A"/>
    <w:rsid w:val="00C64F12"/>
    <w:rsid w:val="00C76E20"/>
    <w:rsid w:val="00C90232"/>
    <w:rsid w:val="00C90CC6"/>
    <w:rsid w:val="00C91700"/>
    <w:rsid w:val="00C9574D"/>
    <w:rsid w:val="00CC4EA4"/>
    <w:rsid w:val="00CC6538"/>
    <w:rsid w:val="00CD033C"/>
    <w:rsid w:val="00CD1FA5"/>
    <w:rsid w:val="00D1127D"/>
    <w:rsid w:val="00D551AA"/>
    <w:rsid w:val="00D60269"/>
    <w:rsid w:val="00D64875"/>
    <w:rsid w:val="00DE0CF9"/>
    <w:rsid w:val="00DE17C3"/>
    <w:rsid w:val="00E03782"/>
    <w:rsid w:val="00E05646"/>
    <w:rsid w:val="00E07D6D"/>
    <w:rsid w:val="00E22D68"/>
    <w:rsid w:val="00E3300A"/>
    <w:rsid w:val="00E353A0"/>
    <w:rsid w:val="00E4073C"/>
    <w:rsid w:val="00E40E7D"/>
    <w:rsid w:val="00E645EF"/>
    <w:rsid w:val="00E67485"/>
    <w:rsid w:val="00E87BB7"/>
    <w:rsid w:val="00EB6C61"/>
    <w:rsid w:val="00EC461D"/>
    <w:rsid w:val="00EE184D"/>
    <w:rsid w:val="00EF05DD"/>
    <w:rsid w:val="00EF5519"/>
    <w:rsid w:val="00F144A9"/>
    <w:rsid w:val="00F66E75"/>
    <w:rsid w:val="00F6796F"/>
    <w:rsid w:val="00F84968"/>
    <w:rsid w:val="00F913FF"/>
    <w:rsid w:val="00FA2785"/>
    <w:rsid w:val="00FA297C"/>
    <w:rsid w:val="00FA4052"/>
    <w:rsid w:val="00FA5CC1"/>
    <w:rsid w:val="00FC5080"/>
    <w:rsid w:val="00FD592F"/>
    <w:rsid w:val="00FE47C8"/>
    <w:rsid w:val="00FF0B1C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paragraph" w:styleId="1">
    <w:name w:val="heading 1"/>
    <w:basedOn w:val="a"/>
    <w:link w:val="10"/>
    <w:uiPriority w:val="9"/>
    <w:qFormat/>
    <w:rsid w:val="00EF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B0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7129A2B-D390-48B9-AE94-DF96549D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12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2019-07-16T06:36:00Z</cp:lastPrinted>
  <dcterms:created xsi:type="dcterms:W3CDTF">2014-10-17T07:42:00Z</dcterms:created>
  <dcterms:modified xsi:type="dcterms:W3CDTF">2019-07-17T05:19:00Z</dcterms:modified>
</cp:coreProperties>
</file>